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266A" w14:textId="094B9CB5" w:rsidR="00E10470" w:rsidRPr="000A44EA" w:rsidRDefault="00BF7D6D" w:rsidP="00E10470">
      <w:pPr>
        <w:spacing w:after="120" w:line="360" w:lineRule="auto"/>
        <w:jc w:val="right"/>
        <w:rPr>
          <w:rFonts w:ascii="Arial" w:hAnsi="Arial" w:cs="Arial"/>
          <w:sz w:val="18"/>
          <w:szCs w:val="18"/>
        </w:rPr>
      </w:pPr>
      <w:r>
        <w:rPr>
          <w:rFonts w:ascii="Arial" w:hAnsi="Arial"/>
          <w:sz w:val="18"/>
        </w:rPr>
        <w:t>10 October 2025</w:t>
      </w:r>
    </w:p>
    <w:p w14:paraId="39C8594D" w14:textId="3A93FE25" w:rsidR="008B0AB4" w:rsidRPr="000A44EA" w:rsidRDefault="00496125" w:rsidP="00E96E36">
      <w:pPr>
        <w:spacing w:after="0" w:line="360" w:lineRule="auto"/>
        <w:rPr>
          <w:rFonts w:ascii="Arial" w:hAnsi="Arial" w:cs="Arial"/>
          <w:b/>
          <w:sz w:val="24"/>
          <w:szCs w:val="24"/>
        </w:rPr>
      </w:pPr>
      <w:r>
        <w:rPr>
          <w:rFonts w:ascii="Arial" w:hAnsi="Arial"/>
          <w:b/>
          <w:sz w:val="24"/>
        </w:rPr>
        <w:t>Intelligent automation of the ISEC evo recycling machine</w:t>
      </w:r>
    </w:p>
    <w:p w14:paraId="36A1FA3E" w14:textId="512AF5EF" w:rsidR="008B0AB4" w:rsidRPr="000A44EA" w:rsidRDefault="008B0AB4" w:rsidP="00E96E36">
      <w:pPr>
        <w:spacing w:after="0" w:line="360" w:lineRule="auto"/>
        <w:rPr>
          <w:rFonts w:ascii="Arial" w:hAnsi="Arial" w:cs="Arial"/>
          <w:b/>
          <w:sz w:val="28"/>
          <w:szCs w:val="28"/>
        </w:rPr>
      </w:pPr>
      <w:proofErr w:type="spellStart"/>
      <w:r>
        <w:rPr>
          <w:rFonts w:ascii="Arial" w:hAnsi="Arial"/>
          <w:b/>
          <w:sz w:val="28"/>
        </w:rPr>
        <w:t>DynaShape</w:t>
      </w:r>
      <w:proofErr w:type="spellEnd"/>
      <w:r>
        <w:rPr>
          <w:rFonts w:ascii="Arial" w:hAnsi="Arial"/>
          <w:b/>
          <w:sz w:val="28"/>
          <w:vertAlign w:val="superscript"/>
        </w:rPr>
        <w:t>®</w:t>
      </w:r>
      <w:r>
        <w:rPr>
          <w:rFonts w:ascii="Arial" w:hAnsi="Arial"/>
          <w:b/>
          <w:sz w:val="28"/>
        </w:rPr>
        <w:t xml:space="preserve"> boosts productivity by ten percent </w:t>
      </w:r>
    </w:p>
    <w:p w14:paraId="3B686907" w14:textId="77777777" w:rsidR="008B0AB4" w:rsidRPr="000A44EA" w:rsidRDefault="008B0AB4" w:rsidP="00E96E36">
      <w:pPr>
        <w:spacing w:after="0" w:line="360" w:lineRule="auto"/>
        <w:rPr>
          <w:rFonts w:ascii="Arial" w:hAnsi="Arial" w:cs="Arial"/>
          <w:b/>
          <w:sz w:val="28"/>
          <w:szCs w:val="28"/>
        </w:rPr>
      </w:pPr>
    </w:p>
    <w:p w14:paraId="7C58899C" w14:textId="6439D2FA" w:rsidR="00B11D12" w:rsidRDefault="001E2502" w:rsidP="005C07DA">
      <w:pPr>
        <w:spacing w:after="0" w:line="360" w:lineRule="auto"/>
        <w:rPr>
          <w:rFonts w:ascii="Arial" w:hAnsi="Arial" w:cs="Arial"/>
          <w:b/>
        </w:rPr>
      </w:pPr>
      <w:bookmarkStart w:id="0" w:name="_Hlk67314047"/>
      <w:r>
        <w:rPr>
          <w:rFonts w:ascii="Arial" w:hAnsi="Arial"/>
          <w:b/>
        </w:rPr>
        <w:t xml:space="preserve">The more precisely the machine parameters can be matched to the input material, the higher the throughput and better the quality. PURE LOOP developed </w:t>
      </w:r>
      <w:proofErr w:type="spellStart"/>
      <w:r>
        <w:rPr>
          <w:rFonts w:ascii="Arial" w:hAnsi="Arial"/>
          <w:b/>
        </w:rPr>
        <w:t>DynaShape</w:t>
      </w:r>
      <w:proofErr w:type="spellEnd"/>
      <w:r>
        <w:rPr>
          <w:rFonts w:ascii="Arial" w:hAnsi="Arial"/>
          <w:b/>
          <w:vertAlign w:val="superscript"/>
        </w:rPr>
        <w:t>®</w:t>
      </w:r>
      <w:r>
        <w:rPr>
          <w:rFonts w:ascii="Arial" w:hAnsi="Arial"/>
          <w:b/>
        </w:rPr>
        <w:t xml:space="preserve"> as an intelligent automation solution for the ISEC evo recycling machine to optimise settings on its own and maintain a consistent recycling process even when the feed material changes. </w:t>
      </w:r>
    </w:p>
    <w:p w14:paraId="12E0990A" w14:textId="77777777" w:rsidR="00B11D12" w:rsidRDefault="00B11D12" w:rsidP="005C07DA">
      <w:pPr>
        <w:spacing w:after="0" w:line="360" w:lineRule="auto"/>
        <w:rPr>
          <w:rFonts w:ascii="Arial" w:hAnsi="Arial" w:cs="Arial"/>
          <w:b/>
        </w:rPr>
      </w:pPr>
    </w:p>
    <w:bookmarkEnd w:id="0"/>
    <w:p w14:paraId="26D9C050" w14:textId="54A41E35" w:rsidR="00577D3B" w:rsidRPr="00D43E0C" w:rsidRDefault="005D11ED" w:rsidP="005C07DA">
      <w:pPr>
        <w:spacing w:after="0" w:line="360" w:lineRule="auto"/>
        <w:rPr>
          <w:rFonts w:ascii="Arial" w:hAnsi="Arial" w:cs="Arial"/>
          <w:bCs/>
        </w:rPr>
      </w:pPr>
      <w:proofErr w:type="spellStart"/>
      <w:r>
        <w:rPr>
          <w:rFonts w:ascii="Arial" w:hAnsi="Arial"/>
        </w:rPr>
        <w:t>Ansfelden</w:t>
      </w:r>
      <w:proofErr w:type="spellEnd"/>
      <w:r w:rsidR="008C0411">
        <w:rPr>
          <w:rFonts w:ascii="Arial" w:hAnsi="Arial"/>
        </w:rPr>
        <w:t>/Düsseldorf</w:t>
      </w:r>
      <w:r>
        <w:rPr>
          <w:rFonts w:ascii="Arial" w:hAnsi="Arial"/>
        </w:rPr>
        <w:t>, 10 October 2025 - PURE LOOP, a</w:t>
      </w:r>
      <w:r w:rsidR="00AB21A4">
        <w:rPr>
          <w:rFonts w:ascii="Arial" w:hAnsi="Arial"/>
        </w:rPr>
        <w:t xml:space="preserve"> member of the</w:t>
      </w:r>
      <w:r>
        <w:rPr>
          <w:rFonts w:ascii="Arial" w:hAnsi="Arial"/>
        </w:rPr>
        <w:t xml:space="preserve"> EREMA Group, launches the next stage in development of the proven ISEC evo machine for recycling production waste at K 2025 in Düsseldorf. The new </w:t>
      </w:r>
      <w:proofErr w:type="spellStart"/>
      <w:r>
        <w:rPr>
          <w:rFonts w:ascii="Arial" w:hAnsi="Arial"/>
        </w:rPr>
        <w:t>DynaShape</w:t>
      </w:r>
      <w:proofErr w:type="spellEnd"/>
      <w:r>
        <w:rPr>
          <w:rFonts w:ascii="Arial" w:hAnsi="Arial"/>
          <w:vertAlign w:val="superscript"/>
        </w:rPr>
        <w:t>®</w:t>
      </w:r>
      <w:r>
        <w:rPr>
          <w:rFonts w:ascii="Arial" w:hAnsi="Arial"/>
        </w:rPr>
        <w:t xml:space="preserve"> technology responds to changes in feed material shape and bulk density by automatically adjusting the machine to get the best possible results from the polymer. During exhaustive test runs that simulated different stages of production, including changes in the input material, PURE LOOP clocked an increase in productivity of up to ten percent. </w:t>
      </w:r>
    </w:p>
    <w:p w14:paraId="11DE3248" w14:textId="77777777" w:rsidR="007F041E" w:rsidRPr="00D43E0C" w:rsidRDefault="007F041E" w:rsidP="005C07DA">
      <w:pPr>
        <w:spacing w:after="0" w:line="360" w:lineRule="auto"/>
        <w:rPr>
          <w:rFonts w:ascii="Arial" w:hAnsi="Arial" w:cs="Arial"/>
          <w:bCs/>
        </w:rPr>
      </w:pPr>
    </w:p>
    <w:p w14:paraId="0F517ADA" w14:textId="53ABE035" w:rsidR="00AD386B" w:rsidRPr="000A44EA" w:rsidRDefault="00365950" w:rsidP="005C07DA">
      <w:pPr>
        <w:spacing w:after="0" w:line="360" w:lineRule="auto"/>
        <w:rPr>
          <w:rFonts w:ascii="Arial" w:hAnsi="Arial" w:cs="Arial"/>
          <w:b/>
        </w:rPr>
      </w:pPr>
      <w:r>
        <w:rPr>
          <w:rFonts w:ascii="Arial" w:hAnsi="Arial"/>
          <w:b/>
        </w:rPr>
        <w:t>A stable recycling process that is easy to operate</w:t>
      </w:r>
    </w:p>
    <w:p w14:paraId="4B839B26" w14:textId="50EB1B5A" w:rsidR="00440556" w:rsidRDefault="00440556" w:rsidP="003A2ACA">
      <w:pPr>
        <w:spacing w:after="0" w:line="360" w:lineRule="auto"/>
        <w:rPr>
          <w:rFonts w:ascii="Arial" w:hAnsi="Arial" w:cs="Arial"/>
          <w:bCs/>
        </w:rPr>
      </w:pPr>
      <w:r>
        <w:rPr>
          <w:rFonts w:ascii="Arial" w:hAnsi="Arial"/>
        </w:rPr>
        <w:t xml:space="preserve">The ISEC evo has made its mark as a true material all-rounder over the past ten years. The integrated shredder-extruder combination with patented double feed ram system and conical transition to the extruder reliably processes clumps, guillotined rolls of film, film shreds, glass fibre-reinforced plastics and fibres into high-quality recycled pellets. Previously, an experienced technician was often needed to optimise the relevant machine parameters. Now, </w:t>
      </w:r>
      <w:proofErr w:type="spellStart"/>
      <w:r>
        <w:rPr>
          <w:rFonts w:ascii="Arial" w:hAnsi="Arial"/>
        </w:rPr>
        <w:t>DynaShape</w:t>
      </w:r>
      <w:proofErr w:type="spellEnd"/>
      <w:r>
        <w:rPr>
          <w:rFonts w:ascii="Arial" w:hAnsi="Arial"/>
          <w:vertAlign w:val="superscript"/>
        </w:rPr>
        <w:t>®</w:t>
      </w:r>
      <w:r>
        <w:rPr>
          <w:rFonts w:ascii="Arial" w:hAnsi="Arial"/>
        </w:rPr>
        <w:t xml:space="preserve"> carries out this task automatically, ensuring that the machine operates consistently at maximum potential in all applications. This significantly reduces the time and labour required</w:t>
      </w:r>
      <w:r w:rsidR="002A35CA">
        <w:rPr>
          <w:rFonts w:ascii="Arial" w:hAnsi="Arial"/>
        </w:rPr>
        <w:t xml:space="preserve"> to get the best output</w:t>
      </w:r>
      <w:r>
        <w:rPr>
          <w:rFonts w:ascii="Arial" w:hAnsi="Arial"/>
        </w:rPr>
        <w:t xml:space="preserve">. </w:t>
      </w:r>
    </w:p>
    <w:p w14:paraId="4C7284A7" w14:textId="77777777" w:rsidR="00440556" w:rsidRDefault="00440556" w:rsidP="003A2ACA">
      <w:pPr>
        <w:spacing w:after="0" w:line="360" w:lineRule="auto"/>
        <w:rPr>
          <w:rFonts w:ascii="Arial" w:hAnsi="Arial" w:cs="Arial"/>
          <w:bCs/>
        </w:rPr>
      </w:pPr>
    </w:p>
    <w:p w14:paraId="37CE87B8" w14:textId="258D56CA" w:rsidR="00634A67" w:rsidRPr="000A44EA" w:rsidRDefault="003A2ACA" w:rsidP="00634A67">
      <w:pPr>
        <w:spacing w:after="0" w:line="360" w:lineRule="auto"/>
        <w:rPr>
          <w:rFonts w:ascii="Arial" w:hAnsi="Arial" w:cs="Arial"/>
          <w:bCs/>
        </w:rPr>
      </w:pPr>
      <w:r>
        <w:rPr>
          <w:rFonts w:ascii="Arial" w:hAnsi="Arial"/>
        </w:rPr>
        <w:t>"</w:t>
      </w:r>
      <w:proofErr w:type="spellStart"/>
      <w:r>
        <w:rPr>
          <w:rFonts w:ascii="Arial" w:hAnsi="Arial"/>
        </w:rPr>
        <w:t>DynaShape</w:t>
      </w:r>
      <w:proofErr w:type="spellEnd"/>
      <w:r>
        <w:rPr>
          <w:rFonts w:ascii="Arial" w:hAnsi="Arial"/>
          <w:vertAlign w:val="superscript"/>
        </w:rPr>
        <w:t>®</w:t>
      </w:r>
      <w:r>
        <w:rPr>
          <w:rFonts w:ascii="Arial" w:hAnsi="Arial"/>
        </w:rPr>
        <w:t xml:space="preserve"> regulates our recycling machine to get the perfect settings. It does it as precisely as a professional technician with ten years of experience," says </w:t>
      </w:r>
      <w:r w:rsidR="00AB21A4">
        <w:rPr>
          <w:rFonts w:ascii="Arial" w:hAnsi="Arial"/>
        </w:rPr>
        <w:t xml:space="preserve">Manfred </w:t>
      </w:r>
      <w:r>
        <w:rPr>
          <w:rFonts w:ascii="Arial" w:hAnsi="Arial"/>
        </w:rPr>
        <w:t>Dobersberger</w:t>
      </w:r>
      <w:r w:rsidR="00AB21A4">
        <w:rPr>
          <w:rFonts w:ascii="Arial" w:hAnsi="Arial"/>
        </w:rPr>
        <w:t>,</w:t>
      </w:r>
      <w:r w:rsidR="00AB21A4" w:rsidRPr="00AB21A4">
        <w:rPr>
          <w:rFonts w:ascii="Arial" w:hAnsi="Arial"/>
        </w:rPr>
        <w:t xml:space="preserve"> </w:t>
      </w:r>
      <w:r w:rsidR="00AB21A4">
        <w:rPr>
          <w:rFonts w:ascii="Arial" w:hAnsi="Arial"/>
        </w:rPr>
        <w:t>Managing Director of PURE LOOP</w:t>
      </w:r>
      <w:r>
        <w:rPr>
          <w:rFonts w:ascii="Arial" w:hAnsi="Arial"/>
        </w:rPr>
        <w:t xml:space="preserve">. "Our customers get the advantage of higher throughputs with consistent high quality and a noticeable reduction in operator workload. The technology is in a class of its own when processing </w:t>
      </w:r>
      <w:r w:rsidR="002A35CA">
        <w:rPr>
          <w:rFonts w:ascii="Arial" w:hAnsi="Arial"/>
        </w:rPr>
        <w:t>challenging</w:t>
      </w:r>
      <w:r>
        <w:rPr>
          <w:rFonts w:ascii="Arial" w:hAnsi="Arial"/>
        </w:rPr>
        <w:t xml:space="preserve"> applications with fluctuations in feed material shapes and bulk </w:t>
      </w:r>
      <w:r>
        <w:rPr>
          <w:rFonts w:ascii="Arial" w:hAnsi="Arial"/>
        </w:rPr>
        <w:lastRenderedPageBreak/>
        <w:t xml:space="preserve">densities; tasks for which the ISEC evo is predestined." These kinds of applications involve injection mouldings with material shapes ranging from start-up lumps to sprues and regrind, and PVC pipes, where production waste ranges from large sections of pipe to shavings (the fine chips produced during machining). </w:t>
      </w:r>
    </w:p>
    <w:p w14:paraId="16DF4BF6" w14:textId="77777777" w:rsidR="000A44EA" w:rsidRPr="000A44EA" w:rsidRDefault="000A44EA" w:rsidP="00634A67">
      <w:pPr>
        <w:spacing w:after="0" w:line="360" w:lineRule="auto"/>
        <w:rPr>
          <w:rFonts w:ascii="Arial" w:hAnsi="Arial" w:cs="Arial"/>
          <w:bCs/>
        </w:rPr>
      </w:pPr>
    </w:p>
    <w:p w14:paraId="1D61B615" w14:textId="7F2851F6" w:rsidR="000A44EA" w:rsidRPr="000A44EA" w:rsidRDefault="00114178" w:rsidP="00634A67">
      <w:pPr>
        <w:spacing w:after="0" w:line="360" w:lineRule="auto"/>
        <w:rPr>
          <w:rFonts w:ascii="Arial" w:hAnsi="Arial" w:cs="Arial"/>
          <w:b/>
        </w:rPr>
      </w:pPr>
      <w:r>
        <w:rPr>
          <w:rFonts w:ascii="Arial" w:hAnsi="Arial"/>
          <w:b/>
        </w:rPr>
        <w:t>The dynamic technology duo</w:t>
      </w:r>
    </w:p>
    <w:p w14:paraId="00BC29A1" w14:textId="19748B06" w:rsidR="0028313D" w:rsidRDefault="00114178" w:rsidP="005C07DA">
      <w:pPr>
        <w:spacing w:after="0" w:line="360" w:lineRule="auto"/>
        <w:rPr>
          <w:rFonts w:ascii="Arial" w:hAnsi="Arial" w:cs="Arial"/>
          <w:bCs/>
        </w:rPr>
      </w:pPr>
      <w:r>
        <w:rPr>
          <w:rFonts w:ascii="Arial" w:hAnsi="Arial"/>
        </w:rPr>
        <w:t xml:space="preserve">The core of </w:t>
      </w:r>
      <w:proofErr w:type="spellStart"/>
      <w:r>
        <w:rPr>
          <w:rFonts w:ascii="Arial" w:hAnsi="Arial"/>
        </w:rPr>
        <w:t>DynaShape</w:t>
      </w:r>
      <w:proofErr w:type="spellEnd"/>
      <w:r>
        <w:rPr>
          <w:rFonts w:ascii="Arial" w:hAnsi="Arial"/>
          <w:vertAlign w:val="superscript"/>
        </w:rPr>
        <w:t>®</w:t>
      </w:r>
      <w:r>
        <w:rPr>
          <w:rFonts w:ascii="Arial" w:hAnsi="Arial"/>
        </w:rPr>
        <w:t xml:space="preserve"> is based on the interaction of two components. The proven double feed ram system, which now dynamically adjusts its speed to the rotor load, while the hydraulically adjustable intake apertures adjust automatically - instead of manually as before. Throughput is increased as a result, and so is the quality of the melt. Thanks to the consistent melt pressure and optimum extruder screw filling level, there is no oxidative degradation of the melt. What is more, the temperature of the melt can be </w:t>
      </w:r>
      <w:r w:rsidR="002A35CA">
        <w:rPr>
          <w:rFonts w:ascii="Arial" w:hAnsi="Arial"/>
        </w:rPr>
        <w:t>trimmed automatically</w:t>
      </w:r>
      <w:r>
        <w:rPr>
          <w:rFonts w:ascii="Arial" w:hAnsi="Arial"/>
        </w:rPr>
        <w:t xml:space="preserve"> on a case-by-case basis by setting a maximum temperature for each polymer. In contrast to manual operation, </w:t>
      </w:r>
      <w:proofErr w:type="spellStart"/>
      <w:r>
        <w:rPr>
          <w:rFonts w:ascii="Arial" w:hAnsi="Arial"/>
        </w:rPr>
        <w:t>DynaShape</w:t>
      </w:r>
      <w:proofErr w:type="spellEnd"/>
      <w:r>
        <w:rPr>
          <w:rFonts w:ascii="Arial" w:hAnsi="Arial"/>
          <w:vertAlign w:val="superscript"/>
        </w:rPr>
        <w:t>®</w:t>
      </w:r>
      <w:r>
        <w:rPr>
          <w:rFonts w:ascii="Arial" w:hAnsi="Arial"/>
        </w:rPr>
        <w:t xml:space="preserve"> reacts immediately to increases in temperature to make sure that the specified limit value is not exceeded. </w:t>
      </w:r>
    </w:p>
    <w:p w14:paraId="2FE0BC81" w14:textId="77777777" w:rsidR="00025E45" w:rsidRDefault="00025E45" w:rsidP="00A149B9">
      <w:pPr>
        <w:spacing w:after="0" w:line="360" w:lineRule="auto"/>
        <w:rPr>
          <w:rFonts w:ascii="Arial" w:hAnsi="Arial" w:cs="Arial"/>
          <w:bCs/>
        </w:rPr>
      </w:pPr>
    </w:p>
    <w:p w14:paraId="5102322D" w14:textId="66921757" w:rsidR="00A149B9" w:rsidRDefault="00A149B9" w:rsidP="00A149B9">
      <w:pPr>
        <w:spacing w:after="0" w:line="360" w:lineRule="auto"/>
        <w:rPr>
          <w:rFonts w:ascii="Arial" w:hAnsi="Arial"/>
        </w:rPr>
      </w:pPr>
      <w:r>
        <w:rPr>
          <w:rFonts w:ascii="Arial" w:hAnsi="Arial"/>
        </w:rPr>
        <w:t xml:space="preserve">Another practical feature is that the intelligent </w:t>
      </w:r>
      <w:proofErr w:type="spellStart"/>
      <w:r>
        <w:rPr>
          <w:rFonts w:ascii="Arial" w:hAnsi="Arial"/>
        </w:rPr>
        <w:t>DynaShape</w:t>
      </w:r>
      <w:proofErr w:type="spellEnd"/>
      <w:r>
        <w:rPr>
          <w:rFonts w:ascii="Arial" w:hAnsi="Arial"/>
          <w:vertAlign w:val="superscript"/>
        </w:rPr>
        <w:t>®</w:t>
      </w:r>
      <w:r>
        <w:rPr>
          <w:rFonts w:ascii="Arial" w:hAnsi="Arial"/>
        </w:rPr>
        <w:t xml:space="preserve"> settings can be saved as a recipe. This means that the next time it is started up, the machine operates immediately with the optimum setting, further reducing the time required for manual intervention.</w:t>
      </w:r>
    </w:p>
    <w:p w14:paraId="6B5940F7" w14:textId="77777777" w:rsidR="00AB21A4" w:rsidRDefault="00AB21A4" w:rsidP="00A149B9">
      <w:pPr>
        <w:spacing w:after="0" w:line="360" w:lineRule="auto"/>
        <w:rPr>
          <w:rFonts w:ascii="Arial" w:hAnsi="Arial"/>
        </w:rPr>
      </w:pPr>
    </w:p>
    <w:p w14:paraId="2B3F3884" w14:textId="4DE60C7D" w:rsidR="00A149B9" w:rsidRDefault="00AB21A4" w:rsidP="00A149B9">
      <w:pPr>
        <w:spacing w:after="0" w:line="360" w:lineRule="auto"/>
        <w:rPr>
          <w:rFonts w:ascii="Arial" w:hAnsi="Arial" w:cs="Arial"/>
          <w:bCs/>
        </w:rPr>
      </w:pPr>
      <w:r>
        <w:rPr>
          <w:rFonts w:ascii="Arial" w:hAnsi="Arial"/>
        </w:rPr>
        <w:t xml:space="preserve">"We are positive that </w:t>
      </w:r>
      <w:proofErr w:type="spellStart"/>
      <w:r>
        <w:rPr>
          <w:rFonts w:ascii="Arial" w:hAnsi="Arial"/>
        </w:rPr>
        <w:t>DynaShape</w:t>
      </w:r>
      <w:proofErr w:type="spellEnd"/>
      <w:r>
        <w:rPr>
          <w:rFonts w:ascii="Arial" w:hAnsi="Arial"/>
          <w:vertAlign w:val="superscript"/>
        </w:rPr>
        <w:t>®</w:t>
      </w:r>
      <w:r>
        <w:rPr>
          <w:rFonts w:ascii="Arial" w:hAnsi="Arial"/>
        </w:rPr>
        <w:t xml:space="preserve"> will unleash even more potential in the future. </w:t>
      </w:r>
      <w:r w:rsidR="000232E0">
        <w:rPr>
          <w:rFonts w:ascii="Arial" w:hAnsi="Arial"/>
        </w:rPr>
        <w:t>This technology is a significant move towards self-optimising recycling machines</w:t>
      </w:r>
      <w:r>
        <w:rPr>
          <w:rFonts w:ascii="Arial" w:hAnsi="Arial"/>
        </w:rPr>
        <w:t>," says Manfred Dobersberger.</w:t>
      </w:r>
      <w:r w:rsidR="000232E0">
        <w:rPr>
          <w:rFonts w:ascii="Arial" w:hAnsi="Arial"/>
        </w:rPr>
        <w:t xml:space="preserve"> The new automation solution from PURE LOOP </w:t>
      </w:r>
      <w:r w:rsidR="00A149B9">
        <w:rPr>
          <w:rFonts w:ascii="Arial" w:hAnsi="Arial"/>
        </w:rPr>
        <w:t xml:space="preserve">will be available for all sizes of ISEC evo starting October 2025. </w:t>
      </w:r>
    </w:p>
    <w:p w14:paraId="5F795E8B" w14:textId="77777777" w:rsidR="001E6161" w:rsidRDefault="001E6161" w:rsidP="00A149B9">
      <w:pPr>
        <w:spacing w:after="0" w:line="360" w:lineRule="auto"/>
        <w:rPr>
          <w:rFonts w:ascii="Arial" w:hAnsi="Arial" w:cs="Arial"/>
          <w:bCs/>
        </w:rPr>
      </w:pPr>
    </w:p>
    <w:p w14:paraId="2D24C783" w14:textId="28F45F9B" w:rsidR="001E6161" w:rsidRPr="001E6161" w:rsidRDefault="001E6161" w:rsidP="00A149B9">
      <w:pPr>
        <w:spacing w:after="0" w:line="360" w:lineRule="auto"/>
        <w:rPr>
          <w:rFonts w:ascii="Arial" w:hAnsi="Arial" w:cs="Arial"/>
          <w:b/>
        </w:rPr>
      </w:pPr>
      <w:r>
        <w:rPr>
          <w:rFonts w:ascii="Arial" w:hAnsi="Arial"/>
          <w:b/>
        </w:rPr>
        <w:t>Even more innovations from PURE LOOP</w:t>
      </w:r>
    </w:p>
    <w:p w14:paraId="305586A4" w14:textId="36346FDB" w:rsidR="00025E45" w:rsidRPr="00B11D12" w:rsidRDefault="00E06291" w:rsidP="00A149B9">
      <w:pPr>
        <w:spacing w:after="0" w:line="360" w:lineRule="auto"/>
        <w:rPr>
          <w:rFonts w:ascii="Arial" w:hAnsi="Arial" w:cs="Arial"/>
          <w:bCs/>
        </w:rPr>
      </w:pPr>
      <w:r>
        <w:rPr>
          <w:rFonts w:ascii="Arial" w:hAnsi="Arial"/>
        </w:rPr>
        <w:t xml:space="preserve">K 2025 sees even more innovations launched by PURE LOOP. </w:t>
      </w:r>
      <w:proofErr w:type="spellStart"/>
      <w:r>
        <w:rPr>
          <w:rFonts w:ascii="Arial" w:hAnsi="Arial"/>
        </w:rPr>
        <w:t>EcoGentle</w:t>
      </w:r>
      <w:proofErr w:type="spellEnd"/>
      <w:r>
        <w:rPr>
          <w:rFonts w:ascii="Arial" w:hAnsi="Arial"/>
        </w:rPr>
        <w:t xml:space="preserve"> plasticising technology developed by sister company EREMA is now also available for polyolefins. The two companies worked together to optimise </w:t>
      </w:r>
      <w:proofErr w:type="spellStart"/>
      <w:r>
        <w:rPr>
          <w:rFonts w:ascii="Arial" w:hAnsi="Arial"/>
        </w:rPr>
        <w:t>EcoGentle</w:t>
      </w:r>
      <w:proofErr w:type="spellEnd"/>
      <w:r>
        <w:rPr>
          <w:rFonts w:ascii="Arial" w:hAnsi="Arial"/>
        </w:rPr>
        <w:t xml:space="preserve"> specifically for the ISEC evo machine, so it reduces energy consumption due to the lower temperature of the melt. PURE LOOP is also presenting an intelligent assistance system </w:t>
      </w:r>
      <w:proofErr w:type="spellStart"/>
      <w:proofErr w:type="gramStart"/>
      <w:r>
        <w:rPr>
          <w:rFonts w:ascii="Arial" w:hAnsi="Arial"/>
        </w:rPr>
        <w:t>PredictOn:Plastification</w:t>
      </w:r>
      <w:proofErr w:type="spellEnd"/>
      <w:proofErr w:type="gramEnd"/>
      <w:r>
        <w:rPr>
          <w:rFonts w:ascii="Arial" w:hAnsi="Arial"/>
        </w:rPr>
        <w:t xml:space="preserve"> Unit. Developed by EREMA for monitoring the wear condition of the extruder screw and </w:t>
      </w:r>
      <w:r w:rsidR="000232E0">
        <w:rPr>
          <w:rFonts w:ascii="Arial" w:hAnsi="Arial"/>
        </w:rPr>
        <w:t>barrel</w:t>
      </w:r>
      <w:r>
        <w:rPr>
          <w:rFonts w:ascii="Arial" w:hAnsi="Arial"/>
        </w:rPr>
        <w:t xml:space="preserve">, PURE LOOP extends the tool to monitor the conical intake zone between the shredder and extruder. This significantly increases the uptime of </w:t>
      </w:r>
      <w:r>
        <w:rPr>
          <w:rFonts w:ascii="Arial" w:hAnsi="Arial"/>
        </w:rPr>
        <w:lastRenderedPageBreak/>
        <w:t xml:space="preserve">the ISEC evo machine. Especially when processing abrasive materials, such as injection moulded parts containing glass fibres, this system gives operators a decisive advantage and avoids unexpected downtime. </w:t>
      </w:r>
    </w:p>
    <w:p w14:paraId="38435689" w14:textId="77777777" w:rsidR="00577D3B" w:rsidRPr="00577D3B" w:rsidRDefault="00577D3B" w:rsidP="00A149B9">
      <w:pPr>
        <w:spacing w:after="0" w:line="360" w:lineRule="auto"/>
        <w:rPr>
          <w:rFonts w:ascii="Arial" w:hAnsi="Arial" w:cs="Arial"/>
          <w:bCs/>
          <w:highlight w:val="green"/>
        </w:rPr>
      </w:pPr>
    </w:p>
    <w:p w14:paraId="0CA8A627" w14:textId="698FF207" w:rsidR="00496125" w:rsidRDefault="00496125" w:rsidP="00A149B9">
      <w:pPr>
        <w:spacing w:after="0" w:line="360" w:lineRule="auto"/>
        <w:rPr>
          <w:rFonts w:ascii="Arial" w:hAnsi="Arial" w:cs="Arial"/>
          <w:bCs/>
        </w:rPr>
      </w:pPr>
      <w:r>
        <w:rPr>
          <w:rFonts w:ascii="Arial" w:hAnsi="Arial"/>
        </w:rPr>
        <w:t xml:space="preserve">Visit PURE LOOP at K 2025: </w:t>
      </w:r>
      <w:r>
        <w:rPr>
          <w:rFonts w:ascii="Arial" w:hAnsi="Arial"/>
          <w:b/>
          <w:color w:val="92D050"/>
        </w:rPr>
        <w:t>Hall 9, Stand: C09</w:t>
      </w:r>
    </w:p>
    <w:p w14:paraId="6A543105" w14:textId="77777777" w:rsidR="00496125" w:rsidRDefault="00496125" w:rsidP="00A149B9">
      <w:pPr>
        <w:spacing w:after="0" w:line="360" w:lineRule="auto"/>
        <w:rPr>
          <w:rFonts w:ascii="Arial" w:hAnsi="Arial" w:cs="Arial"/>
          <w:bCs/>
        </w:rPr>
      </w:pPr>
    </w:p>
    <w:p w14:paraId="26C36D0E" w14:textId="77777777" w:rsidR="006D3434" w:rsidRDefault="006D3434" w:rsidP="00A149B9">
      <w:pPr>
        <w:spacing w:after="0" w:line="360" w:lineRule="auto"/>
        <w:rPr>
          <w:rFonts w:ascii="Arial" w:hAnsi="Arial" w:cs="Arial"/>
          <w:bCs/>
        </w:rPr>
      </w:pPr>
    </w:p>
    <w:p w14:paraId="7A2DDBEE" w14:textId="04773523" w:rsidR="00B11D12" w:rsidRDefault="006D3434" w:rsidP="00A149B9">
      <w:pPr>
        <w:spacing w:after="0" w:line="360" w:lineRule="auto"/>
        <w:rPr>
          <w:rFonts w:ascii="Arial" w:hAnsi="Arial" w:cs="Arial"/>
          <w:bCs/>
        </w:rPr>
      </w:pPr>
      <w:r>
        <w:rPr>
          <w:rFonts w:ascii="Arial" w:hAnsi="Arial" w:cs="Arial"/>
          <w:bCs/>
        </w:rPr>
        <w:t>Photos:</w:t>
      </w:r>
    </w:p>
    <w:p w14:paraId="5FF72093" w14:textId="77777777" w:rsidR="00B11D12" w:rsidRDefault="00B11D12" w:rsidP="00A149B9">
      <w:pPr>
        <w:spacing w:after="0" w:line="360" w:lineRule="auto"/>
        <w:rPr>
          <w:rFonts w:ascii="Arial" w:hAnsi="Arial" w:cs="Arial"/>
          <w:bCs/>
        </w:rPr>
      </w:pPr>
    </w:p>
    <w:p w14:paraId="19A0C9D2" w14:textId="77777777" w:rsidR="00B11D12" w:rsidRDefault="00B11D12" w:rsidP="00A149B9">
      <w:pPr>
        <w:spacing w:after="0" w:line="360" w:lineRule="auto"/>
        <w:rPr>
          <w:rFonts w:ascii="Arial" w:hAnsi="Arial" w:cs="Arial"/>
          <w:bCs/>
        </w:rPr>
      </w:pPr>
    </w:p>
    <w:p w14:paraId="27D4A40A" w14:textId="77777777" w:rsidR="00496125" w:rsidRPr="00AB21A4" w:rsidRDefault="00496125" w:rsidP="00A149B9">
      <w:pPr>
        <w:spacing w:after="0" w:line="360" w:lineRule="auto"/>
        <w:rPr>
          <w:rFonts w:ascii="Arial" w:hAnsi="Arial" w:cs="Arial"/>
          <w:bCs/>
          <w:lang w:val="en-US"/>
        </w:rPr>
      </w:pPr>
    </w:p>
    <w:p w14:paraId="47C5369B" w14:textId="4D20DF60" w:rsidR="00AC13D6" w:rsidRPr="001E6161" w:rsidRDefault="006D3434" w:rsidP="005C07DA">
      <w:pPr>
        <w:spacing w:after="0" w:line="360" w:lineRule="auto"/>
        <w:rPr>
          <w:rFonts w:ascii="Arial" w:hAnsi="Arial" w:cs="Arial"/>
          <w:bCs/>
        </w:rPr>
      </w:pPr>
      <w:r>
        <w:rPr>
          <w:rFonts w:ascii="Arial" w:hAnsi="Arial" w:cs="Arial"/>
          <w:bCs/>
        </w:rPr>
        <w:t>&lt;&lt;Picture 1&gt;&gt;</w:t>
      </w:r>
    </w:p>
    <w:p w14:paraId="2E1677B2" w14:textId="6FEE6901" w:rsidR="002B6BC9" w:rsidRPr="00496125" w:rsidRDefault="00496125" w:rsidP="00673AD4">
      <w:pPr>
        <w:spacing w:after="120" w:line="360" w:lineRule="auto"/>
        <w:rPr>
          <w:rFonts w:ascii="Arial" w:hAnsi="Arial" w:cs="Arial"/>
          <w:bCs/>
          <w:i/>
          <w:iCs/>
          <w:sz w:val="18"/>
          <w:szCs w:val="18"/>
        </w:rPr>
      </w:pPr>
      <w:r>
        <w:rPr>
          <w:rFonts w:ascii="Arial" w:hAnsi="Arial"/>
          <w:i/>
          <w:sz w:val="18"/>
        </w:rPr>
        <w:t xml:space="preserve">Manfred Dobersberger, Managing Director of PURE LOOP, presents </w:t>
      </w:r>
      <w:proofErr w:type="spellStart"/>
      <w:r>
        <w:rPr>
          <w:rFonts w:ascii="Arial" w:hAnsi="Arial"/>
          <w:i/>
          <w:sz w:val="18"/>
        </w:rPr>
        <w:t>DynaShape</w:t>
      </w:r>
      <w:proofErr w:type="spellEnd"/>
      <w:r>
        <w:rPr>
          <w:rFonts w:ascii="Arial" w:hAnsi="Arial"/>
          <w:i/>
          <w:sz w:val="18"/>
          <w:vertAlign w:val="superscript"/>
        </w:rPr>
        <w:t>®</w:t>
      </w:r>
      <w:r>
        <w:rPr>
          <w:rFonts w:ascii="Arial" w:hAnsi="Arial"/>
          <w:i/>
          <w:sz w:val="18"/>
        </w:rPr>
        <w:t>, the intelligent automation solution for the ISEC evo recycling machine at the K trade fair in Düsseldorf</w:t>
      </w:r>
      <w:r>
        <w:rPr>
          <w:rFonts w:ascii="Arial" w:hAnsi="Arial"/>
          <w:i/>
        </w:rPr>
        <w:t>.</w:t>
      </w:r>
      <w:r>
        <w:rPr>
          <w:rFonts w:ascii="Arial" w:hAnsi="Arial"/>
          <w:i/>
          <w:sz w:val="18"/>
        </w:rPr>
        <w:t xml:space="preserve"> </w:t>
      </w:r>
    </w:p>
    <w:p w14:paraId="30E9A56A" w14:textId="0258B0C2" w:rsidR="00106FD3" w:rsidRDefault="00106FD3" w:rsidP="00673AD4">
      <w:pPr>
        <w:spacing w:after="120" w:line="360" w:lineRule="auto"/>
        <w:rPr>
          <w:rFonts w:ascii="Arial" w:hAnsi="Arial" w:cs="Arial"/>
          <w:b/>
          <w:sz w:val="18"/>
          <w:szCs w:val="18"/>
        </w:rPr>
      </w:pPr>
    </w:p>
    <w:p w14:paraId="32840B5F" w14:textId="77777777" w:rsidR="006D3434" w:rsidRPr="00496125" w:rsidRDefault="006D3434" w:rsidP="00673AD4">
      <w:pPr>
        <w:spacing w:after="120" w:line="360" w:lineRule="auto"/>
        <w:rPr>
          <w:rFonts w:ascii="Arial" w:hAnsi="Arial" w:cs="Arial"/>
          <w:b/>
          <w:sz w:val="18"/>
          <w:szCs w:val="18"/>
        </w:rPr>
      </w:pPr>
    </w:p>
    <w:p w14:paraId="628A179A" w14:textId="77777777" w:rsidR="00AC13D6" w:rsidRPr="00496125" w:rsidRDefault="00AC13D6" w:rsidP="00673AD4">
      <w:pPr>
        <w:spacing w:after="120" w:line="360" w:lineRule="auto"/>
        <w:rPr>
          <w:rFonts w:ascii="Arial" w:hAnsi="Arial" w:cs="Arial"/>
          <w:b/>
          <w:sz w:val="18"/>
          <w:szCs w:val="18"/>
        </w:rPr>
      </w:pPr>
    </w:p>
    <w:p w14:paraId="66613AD5" w14:textId="1ACC8F37" w:rsidR="00694E30" w:rsidRPr="00E53D1D" w:rsidRDefault="000A5A03" w:rsidP="00673AD4">
      <w:pPr>
        <w:spacing w:after="120" w:line="360" w:lineRule="auto"/>
        <w:rPr>
          <w:rFonts w:ascii="Arial" w:hAnsi="Arial" w:cs="Arial"/>
          <w:bCs/>
          <w:sz w:val="18"/>
          <w:szCs w:val="18"/>
        </w:rPr>
      </w:pPr>
      <w:r>
        <w:rPr>
          <w:rFonts w:ascii="Arial" w:hAnsi="Arial"/>
          <w:b/>
          <w:sz w:val="18"/>
        </w:rPr>
        <w:t>PURE LOOP</w:t>
      </w:r>
      <w:r>
        <w:rPr>
          <w:rFonts w:ascii="Arial" w:hAnsi="Arial"/>
          <w:b/>
          <w:sz w:val="18"/>
        </w:rPr>
        <w:br/>
      </w:r>
      <w:r>
        <w:rPr>
          <w:rFonts w:ascii="Arial" w:hAnsi="Arial"/>
          <w:sz w:val="18"/>
        </w:rPr>
        <w:t xml:space="preserve">PURE LOOP </w:t>
      </w:r>
      <w:proofErr w:type="spellStart"/>
      <w:r>
        <w:rPr>
          <w:rFonts w:ascii="Arial" w:hAnsi="Arial"/>
          <w:sz w:val="18"/>
        </w:rPr>
        <w:t>GesmbH</w:t>
      </w:r>
      <w:proofErr w:type="spellEnd"/>
      <w:r>
        <w:rPr>
          <w:rFonts w:ascii="Arial" w:hAnsi="Arial"/>
          <w:sz w:val="18"/>
        </w:rPr>
        <w:t xml:space="preserve">, a subsidiary of EREMA Group GmbH, </w:t>
      </w:r>
      <w:r w:rsidR="002A35CA">
        <w:rPr>
          <w:rFonts w:ascii="Arial" w:hAnsi="Arial"/>
          <w:sz w:val="18"/>
        </w:rPr>
        <w:t>specialises</w:t>
      </w:r>
      <w:r>
        <w:rPr>
          <w:rFonts w:ascii="Arial" w:hAnsi="Arial"/>
          <w:sz w:val="18"/>
        </w:rPr>
        <w:t xml:space="preserve"> in recycling clean production waste. The headquarters are in </w:t>
      </w:r>
      <w:proofErr w:type="spellStart"/>
      <w:r>
        <w:rPr>
          <w:rFonts w:ascii="Arial" w:hAnsi="Arial"/>
          <w:sz w:val="18"/>
        </w:rPr>
        <w:t>Ansfelden</w:t>
      </w:r>
      <w:proofErr w:type="spellEnd"/>
      <w:r>
        <w:rPr>
          <w:rFonts w:ascii="Arial" w:hAnsi="Arial"/>
          <w:sz w:val="18"/>
        </w:rPr>
        <w:t xml:space="preserve"> near Linz in Austria. Its innovative ISEC evo shredder-extruder technology offers maximum flexibility in processing high volume and highly tear-resistant industrial and post-industrial materials into recycled pellets. As a member of the EREMA Group, PURE LOOP has the advantage of the extensive recycling expertise and innovative strength of the companies in the group. </w:t>
      </w:r>
    </w:p>
    <w:p w14:paraId="49AFD774" w14:textId="77777777" w:rsidR="00AC13D6" w:rsidRPr="000A44EA" w:rsidRDefault="00AC13D6" w:rsidP="00BB0C07">
      <w:pPr>
        <w:spacing w:after="0" w:line="240" w:lineRule="auto"/>
        <w:rPr>
          <w:rFonts w:ascii="Arial" w:eastAsia="Times New Roman" w:hAnsi="Arial" w:cs="Arial"/>
          <w:b/>
          <w:sz w:val="18"/>
          <w:szCs w:val="18"/>
          <w:u w:val="single"/>
          <w:lang w:eastAsia="de-DE"/>
        </w:rPr>
      </w:pPr>
    </w:p>
    <w:p w14:paraId="09EB33A4" w14:textId="77777777" w:rsidR="00AC13D6" w:rsidRPr="000A44EA" w:rsidRDefault="00AC13D6" w:rsidP="00BB0C07">
      <w:pPr>
        <w:spacing w:after="0" w:line="240" w:lineRule="auto"/>
        <w:rPr>
          <w:rFonts w:ascii="Arial" w:eastAsia="Times New Roman" w:hAnsi="Arial" w:cs="Arial"/>
          <w:b/>
          <w:sz w:val="18"/>
          <w:szCs w:val="18"/>
          <w:u w:val="single"/>
          <w:lang w:eastAsia="de-DE"/>
        </w:rPr>
      </w:pPr>
    </w:p>
    <w:p w14:paraId="57682D70" w14:textId="79E96596" w:rsidR="00BB0C07" w:rsidRPr="00496125" w:rsidRDefault="00BB0C07" w:rsidP="00BB0C07">
      <w:pPr>
        <w:spacing w:after="0" w:line="240" w:lineRule="auto"/>
        <w:rPr>
          <w:rFonts w:ascii="Arial" w:eastAsia="Times New Roman" w:hAnsi="Arial" w:cs="Arial"/>
          <w:b/>
          <w:sz w:val="18"/>
          <w:szCs w:val="18"/>
          <w:u w:val="single"/>
        </w:rPr>
      </w:pPr>
      <w:r>
        <w:rPr>
          <w:rFonts w:ascii="Arial" w:hAnsi="Arial"/>
          <w:b/>
          <w:sz w:val="18"/>
          <w:u w:val="single"/>
        </w:rPr>
        <w:t>For further information please contact</w:t>
      </w:r>
    </w:p>
    <w:p w14:paraId="52A3FD8C" w14:textId="68A10EC3" w:rsidR="00BB0C07" w:rsidRPr="00496125" w:rsidRDefault="005A101D" w:rsidP="00BB0C07">
      <w:pPr>
        <w:spacing w:after="0" w:line="240" w:lineRule="auto"/>
        <w:rPr>
          <w:rFonts w:ascii="Arial" w:eastAsia="Times New Roman" w:hAnsi="Arial" w:cs="Arial"/>
          <w:b/>
          <w:sz w:val="18"/>
          <w:szCs w:val="18"/>
        </w:rPr>
      </w:pPr>
      <w:r>
        <w:rPr>
          <w:rFonts w:ascii="Arial" w:hAnsi="Arial"/>
          <w:b/>
          <w:sz w:val="18"/>
        </w:rPr>
        <w:t>Julia Krentl</w:t>
      </w:r>
    </w:p>
    <w:p w14:paraId="7842D838" w14:textId="77777777" w:rsidR="00BB0C07" w:rsidRPr="00496125" w:rsidRDefault="00BB0C07" w:rsidP="00BB0C07">
      <w:pPr>
        <w:spacing w:after="0" w:line="240" w:lineRule="auto"/>
        <w:rPr>
          <w:rFonts w:ascii="Arial" w:eastAsia="Times New Roman" w:hAnsi="Arial" w:cs="Arial"/>
          <w:sz w:val="18"/>
          <w:szCs w:val="18"/>
        </w:rPr>
      </w:pPr>
      <w:r>
        <w:rPr>
          <w:rFonts w:ascii="Arial" w:hAnsi="Arial"/>
          <w:sz w:val="18"/>
        </w:rPr>
        <w:t>Corporate Communication</w:t>
      </w:r>
    </w:p>
    <w:p w14:paraId="376DDFEB" w14:textId="77777777" w:rsidR="00BB0C07" w:rsidRPr="00496125" w:rsidRDefault="00BB0C07" w:rsidP="00BB0C07">
      <w:pPr>
        <w:spacing w:after="0" w:line="240" w:lineRule="auto"/>
        <w:rPr>
          <w:rFonts w:ascii="Arial" w:eastAsia="Times New Roman" w:hAnsi="Arial" w:cs="Arial"/>
          <w:sz w:val="18"/>
          <w:szCs w:val="18"/>
        </w:rPr>
      </w:pPr>
      <w:r>
        <w:rPr>
          <w:rFonts w:ascii="Arial" w:hAnsi="Arial"/>
          <w:sz w:val="18"/>
        </w:rPr>
        <w:t>EREMA Group</w:t>
      </w:r>
    </w:p>
    <w:p w14:paraId="21BEAFE1" w14:textId="5097EDF9" w:rsidR="00BB0C07" w:rsidRPr="000A44EA" w:rsidRDefault="00BB0C07" w:rsidP="00BB0C07">
      <w:pPr>
        <w:spacing w:after="0" w:line="240" w:lineRule="auto"/>
        <w:rPr>
          <w:rFonts w:ascii="Arial" w:eastAsia="Times New Roman" w:hAnsi="Arial" w:cs="Arial"/>
          <w:sz w:val="18"/>
          <w:szCs w:val="18"/>
        </w:rPr>
      </w:pPr>
      <w:proofErr w:type="spellStart"/>
      <w:r>
        <w:rPr>
          <w:rFonts w:ascii="Arial" w:hAnsi="Arial"/>
          <w:sz w:val="18"/>
        </w:rPr>
        <w:t>Unterfeldstraße</w:t>
      </w:r>
      <w:proofErr w:type="spellEnd"/>
      <w:r>
        <w:rPr>
          <w:rFonts w:ascii="Arial" w:hAnsi="Arial"/>
          <w:sz w:val="18"/>
        </w:rPr>
        <w:t xml:space="preserve"> 3, 4052 </w:t>
      </w:r>
      <w:proofErr w:type="spellStart"/>
      <w:r>
        <w:rPr>
          <w:rFonts w:ascii="Arial" w:hAnsi="Arial"/>
          <w:sz w:val="18"/>
        </w:rPr>
        <w:t>Ansfelden</w:t>
      </w:r>
      <w:proofErr w:type="spellEnd"/>
      <w:r>
        <w:rPr>
          <w:rFonts w:ascii="Arial" w:hAnsi="Arial"/>
          <w:sz w:val="18"/>
        </w:rPr>
        <w:t>, AUSTRIA</w:t>
      </w:r>
    </w:p>
    <w:p w14:paraId="2B6E0376" w14:textId="7C75D29B" w:rsidR="00BB0C07" w:rsidRPr="000A44EA" w:rsidRDefault="00BB0C07" w:rsidP="00BB0C07">
      <w:pPr>
        <w:spacing w:after="0" w:line="240" w:lineRule="auto"/>
        <w:rPr>
          <w:rFonts w:ascii="Arial" w:eastAsia="Times New Roman" w:hAnsi="Arial" w:cs="Arial"/>
          <w:sz w:val="18"/>
          <w:szCs w:val="18"/>
        </w:rPr>
      </w:pPr>
      <w:r>
        <w:rPr>
          <w:rFonts w:ascii="Arial" w:hAnsi="Arial"/>
          <w:sz w:val="18"/>
        </w:rPr>
        <w:t>Phone: +43 732 3190-6092</w:t>
      </w:r>
    </w:p>
    <w:p w14:paraId="3D45C397" w14:textId="35FFE78E" w:rsidR="00375C81" w:rsidRPr="00106FD3" w:rsidRDefault="00BB0C07" w:rsidP="00106FD3">
      <w:pPr>
        <w:widowControl w:val="0"/>
        <w:autoSpaceDE w:val="0"/>
        <w:autoSpaceDN w:val="0"/>
        <w:adjustRightInd w:val="0"/>
        <w:spacing w:after="0" w:line="240" w:lineRule="auto"/>
        <w:rPr>
          <w:rFonts w:ascii="Arial" w:eastAsia="Times New Roman" w:hAnsi="Arial" w:cs="Arial"/>
          <w:sz w:val="18"/>
          <w:szCs w:val="18"/>
        </w:rPr>
      </w:pPr>
      <w:r>
        <w:rPr>
          <w:rFonts w:ascii="Arial" w:hAnsi="Arial"/>
          <w:sz w:val="18"/>
        </w:rPr>
        <w:t>Email: public.relations@erema-group.com</w:t>
      </w:r>
      <w:r>
        <w:rPr>
          <w:rFonts w:ascii="Arial" w:hAnsi="Arial"/>
        </w:rPr>
        <w:tab/>
      </w:r>
      <w:r>
        <w:rPr>
          <w:rFonts w:ascii="Arial" w:hAnsi="Arial"/>
        </w:rPr>
        <w:tab/>
      </w:r>
    </w:p>
    <w:sectPr w:rsidR="00375C81" w:rsidRPr="00106FD3" w:rsidSect="00E10470">
      <w:headerReference w:type="default" r:id="rId15"/>
      <w:footerReference w:type="default" r:id="rId16"/>
      <w:pgSz w:w="11906" w:h="16838" w:code="9"/>
      <w:pgMar w:top="2127" w:right="851"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F5798" w14:textId="77777777" w:rsidR="00C420C4" w:rsidRPr="000A44EA" w:rsidRDefault="00C420C4" w:rsidP="00565FD6">
      <w:pPr>
        <w:spacing w:after="0" w:line="240" w:lineRule="auto"/>
      </w:pPr>
      <w:r w:rsidRPr="000A44EA">
        <w:separator/>
      </w:r>
    </w:p>
  </w:endnote>
  <w:endnote w:type="continuationSeparator" w:id="0">
    <w:p w14:paraId="519B82F1" w14:textId="77777777" w:rsidR="00C420C4" w:rsidRPr="000A44EA" w:rsidRDefault="00C420C4" w:rsidP="00565FD6">
      <w:pPr>
        <w:spacing w:after="0" w:line="240" w:lineRule="auto"/>
      </w:pPr>
      <w:r w:rsidRPr="000A44E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A479C" w14:textId="77777777" w:rsidR="000A5A03" w:rsidRPr="000A44EA" w:rsidRDefault="000A5A03" w:rsidP="000A5A03">
    <w:pPr>
      <w:pBdr>
        <w:top w:val="single" w:sz="4" w:space="1" w:color="auto"/>
      </w:pBdr>
      <w:tabs>
        <w:tab w:val="right" w:pos="2127"/>
      </w:tabs>
      <w:spacing w:after="0"/>
      <w:ind w:right="-6"/>
      <w:jc w:val="right"/>
      <w:rPr>
        <w:rFonts w:ascii="Arial" w:hAnsi="Arial" w:cs="Arial"/>
        <w:b/>
        <w:sz w:val="14"/>
        <w:szCs w:val="14"/>
      </w:rPr>
    </w:pPr>
  </w:p>
  <w:p w14:paraId="0839F21C" w14:textId="2451F363" w:rsidR="000A5A03" w:rsidRPr="00AB21A4" w:rsidRDefault="000A5A03" w:rsidP="000A5A03">
    <w:pPr>
      <w:pBdr>
        <w:top w:val="single" w:sz="4" w:space="1" w:color="auto"/>
      </w:pBdr>
      <w:tabs>
        <w:tab w:val="right" w:pos="2127"/>
      </w:tabs>
      <w:spacing w:after="0"/>
      <w:ind w:right="-6"/>
      <w:jc w:val="right"/>
      <w:rPr>
        <w:rFonts w:ascii="Arial" w:hAnsi="Arial" w:cs="Arial"/>
        <w:b/>
        <w:sz w:val="14"/>
        <w:szCs w:val="14"/>
        <w:lang w:val="de-DE"/>
      </w:rPr>
    </w:pPr>
    <w:bookmarkStart w:id="1" w:name="_Hlk65140432"/>
    <w:proofErr w:type="spellStart"/>
    <w:r w:rsidRPr="00AB21A4">
      <w:rPr>
        <w:rFonts w:ascii="Arial" w:hAnsi="Arial"/>
        <w:b/>
        <w:sz w:val="14"/>
        <w:lang w:val="de-DE"/>
      </w:rPr>
      <w:t>PureLoop</w:t>
    </w:r>
    <w:proofErr w:type="spellEnd"/>
    <w:r w:rsidRPr="00AB21A4">
      <w:rPr>
        <w:rFonts w:ascii="Arial" w:hAnsi="Arial"/>
        <w:b/>
        <w:sz w:val="14"/>
        <w:lang w:val="de-DE"/>
      </w:rPr>
      <w:t xml:space="preserve"> GesmbH</w:t>
    </w:r>
  </w:p>
  <w:p w14:paraId="3209C5C2" w14:textId="77777777" w:rsidR="000A5A03" w:rsidRPr="00AB21A4" w:rsidRDefault="000A5A03" w:rsidP="000A5A03">
    <w:pPr>
      <w:tabs>
        <w:tab w:val="right" w:pos="2127"/>
        <w:tab w:val="left" w:pos="4058"/>
        <w:tab w:val="right" w:pos="9720"/>
      </w:tabs>
      <w:spacing w:after="0"/>
      <w:ind w:right="-6"/>
      <w:jc w:val="right"/>
      <w:rPr>
        <w:rFonts w:ascii="Arial" w:hAnsi="Arial" w:cs="Arial"/>
        <w:b/>
        <w:sz w:val="14"/>
        <w:szCs w:val="14"/>
        <w:lang w:val="de-DE"/>
      </w:rPr>
    </w:pPr>
    <w:proofErr w:type="spellStart"/>
    <w:r w:rsidRPr="00AB21A4">
      <w:rPr>
        <w:rFonts w:ascii="Arial" w:hAnsi="Arial"/>
        <w:sz w:val="14"/>
        <w:lang w:val="de-DE"/>
      </w:rPr>
      <w:t>Unterfeldstrasse</w:t>
    </w:r>
    <w:proofErr w:type="spellEnd"/>
    <w:r w:rsidRPr="00AB21A4">
      <w:rPr>
        <w:rFonts w:ascii="Arial" w:hAnsi="Arial"/>
        <w:sz w:val="14"/>
        <w:lang w:val="de-DE"/>
      </w:rPr>
      <w:t xml:space="preserve"> 3, 4052 Ansfelden, AUSTRIA</w:t>
    </w:r>
  </w:p>
  <w:p w14:paraId="3BF4760C" w14:textId="77C13F22" w:rsidR="000A5A03" w:rsidRPr="00AB21A4" w:rsidRDefault="000A5A03" w:rsidP="000A5A03">
    <w:pPr>
      <w:tabs>
        <w:tab w:val="right" w:pos="2127"/>
        <w:tab w:val="left" w:pos="4058"/>
        <w:tab w:val="right" w:pos="9720"/>
      </w:tabs>
      <w:spacing w:after="0"/>
      <w:ind w:right="-6"/>
      <w:jc w:val="right"/>
      <w:rPr>
        <w:rFonts w:ascii="Arial" w:hAnsi="Arial" w:cs="Arial"/>
        <w:sz w:val="14"/>
        <w:szCs w:val="14"/>
        <w:lang w:val="de-DE"/>
      </w:rPr>
    </w:pPr>
    <w:r w:rsidRPr="00AB21A4">
      <w:rPr>
        <w:rFonts w:ascii="Arial" w:hAnsi="Arial"/>
        <w:b/>
        <w:color w:val="FF0000"/>
        <w:sz w:val="14"/>
        <w:lang w:val="de-DE"/>
      </w:rPr>
      <w:t xml:space="preserve"> </w:t>
    </w:r>
    <w:r w:rsidRPr="00AB21A4">
      <w:rPr>
        <w:rFonts w:ascii="Arial" w:hAnsi="Arial"/>
        <w:sz w:val="14"/>
        <w:lang w:val="de-DE"/>
      </w:rPr>
      <w:t>Phone: +43 732 301316-0, office@pureloop.at, www.pureloop.at</w:t>
    </w:r>
  </w:p>
  <w:p w14:paraId="2C618AA5" w14:textId="77777777" w:rsidR="000A5A03" w:rsidRPr="00AB21A4" w:rsidRDefault="00AD4444" w:rsidP="000A5A03">
    <w:pPr>
      <w:tabs>
        <w:tab w:val="right" w:pos="2127"/>
        <w:tab w:val="left" w:pos="4058"/>
        <w:tab w:val="right" w:pos="9720"/>
      </w:tabs>
      <w:spacing w:after="0"/>
      <w:ind w:right="-6"/>
      <w:jc w:val="right"/>
      <w:rPr>
        <w:rFonts w:ascii="Arial" w:hAnsi="Arial" w:cs="Arial"/>
        <w:sz w:val="14"/>
        <w:szCs w:val="14"/>
        <w:lang w:val="de-DE"/>
      </w:rPr>
    </w:pPr>
    <w:r w:rsidRPr="00AB21A4">
      <w:rPr>
        <w:rFonts w:ascii="Arial" w:hAnsi="Arial"/>
        <w:sz w:val="14"/>
        <w:lang w:val="de-DE"/>
      </w:rPr>
      <w:t xml:space="preserve">UID/VAT </w:t>
    </w:r>
    <w:proofErr w:type="spellStart"/>
    <w:r w:rsidRPr="00AB21A4">
      <w:rPr>
        <w:rFonts w:ascii="Arial" w:hAnsi="Arial"/>
        <w:sz w:val="14"/>
        <w:lang w:val="de-DE"/>
      </w:rPr>
      <w:t>No</w:t>
    </w:r>
    <w:proofErr w:type="spellEnd"/>
    <w:r w:rsidRPr="00AB21A4">
      <w:rPr>
        <w:rFonts w:ascii="Arial" w:hAnsi="Arial"/>
        <w:sz w:val="14"/>
        <w:lang w:val="de-DE"/>
      </w:rPr>
      <w:t>.: ATU69176278, FN 427108a Landes- als Handelsgericht Linz</w:t>
    </w:r>
  </w:p>
  <w:bookmarkEnd w:id="1"/>
  <w:p w14:paraId="35109F14" w14:textId="77777777" w:rsidR="009723C8" w:rsidRPr="00AB21A4" w:rsidRDefault="009723C8" w:rsidP="000A5A03">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31108" w14:textId="77777777" w:rsidR="00C420C4" w:rsidRPr="000A44EA" w:rsidRDefault="00C420C4" w:rsidP="00565FD6">
      <w:pPr>
        <w:spacing w:after="0" w:line="240" w:lineRule="auto"/>
      </w:pPr>
      <w:r w:rsidRPr="000A44EA">
        <w:separator/>
      </w:r>
    </w:p>
  </w:footnote>
  <w:footnote w:type="continuationSeparator" w:id="0">
    <w:p w14:paraId="281239C6" w14:textId="77777777" w:rsidR="00C420C4" w:rsidRPr="000A44EA" w:rsidRDefault="00C420C4" w:rsidP="00565FD6">
      <w:pPr>
        <w:spacing w:after="0" w:line="240" w:lineRule="auto"/>
      </w:pPr>
      <w:r w:rsidRPr="000A44E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1AD4" w14:textId="1AE6485B" w:rsidR="00747AC5" w:rsidRDefault="006D6240" w:rsidP="00AB21A4">
    <w:pPr>
      <w:tabs>
        <w:tab w:val="right" w:pos="2127"/>
        <w:tab w:val="right" w:pos="9639"/>
      </w:tabs>
      <w:spacing w:after="0" w:line="240" w:lineRule="auto"/>
      <w:ind w:right="-6"/>
      <w:rPr>
        <w:rFonts w:ascii="Arial" w:hAnsi="Arial" w:cs="Arial"/>
        <w:b/>
        <w:color w:val="676C6E"/>
        <w:sz w:val="28"/>
        <w:szCs w:val="28"/>
      </w:rPr>
    </w:pPr>
    <w:r>
      <w:rPr>
        <w:rFonts w:ascii="Arial" w:hAnsi="Arial"/>
        <w:b/>
        <w:color w:val="86BC24"/>
        <w:sz w:val="28"/>
      </w:rPr>
      <w:t xml:space="preserve">Press </w:t>
    </w:r>
    <w:r>
      <w:rPr>
        <w:rFonts w:ascii="Arial" w:hAnsi="Arial"/>
        <w:b/>
        <w:color w:val="676C6E"/>
        <w:sz w:val="28"/>
      </w:rPr>
      <w:t>Release</w:t>
    </w:r>
    <w:r w:rsidR="00AB21A4" w:rsidRPr="000A44EA">
      <w:rPr>
        <w:rFonts w:ascii="Arial" w:hAnsi="Arial" w:cs="Arial"/>
        <w:b/>
        <w:color w:val="676C6E"/>
        <w:sz w:val="28"/>
        <w:szCs w:val="28"/>
      </w:rPr>
      <w:tab/>
    </w:r>
    <w:r w:rsidR="00AB21A4" w:rsidRPr="000A44EA">
      <w:rPr>
        <w:rFonts w:ascii="Arial" w:hAnsi="Arial" w:cs="Arial"/>
        <w:b/>
        <w:color w:val="676C6E"/>
        <w:sz w:val="28"/>
        <w:szCs w:val="28"/>
      </w:rPr>
      <w:tab/>
    </w:r>
    <w:r>
      <w:rPr>
        <w:noProof/>
      </w:rPr>
      <w:drawing>
        <wp:inline distT="0" distB="0" distL="0" distR="0" wp14:anchorId="3A0A1B12" wp14:editId="30BD462D">
          <wp:extent cx="1812925" cy="643890"/>
          <wp:effectExtent l="0" t="0" r="0" b="0"/>
          <wp:docPr id="6" name="Bild 1" descr="PURE_LOOP_3c_pos_Zus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E_LOOP_3c_pos_Zusa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643890"/>
                  </a:xfrm>
                  <a:prstGeom prst="rect">
                    <a:avLst/>
                  </a:prstGeom>
                  <a:noFill/>
                  <a:ln>
                    <a:noFill/>
                  </a:ln>
                </pic:spPr>
              </pic:pic>
            </a:graphicData>
          </a:graphic>
        </wp:inline>
      </w:drawing>
    </w:r>
  </w:p>
  <w:p w14:paraId="54691D31" w14:textId="77777777" w:rsidR="00442C6E" w:rsidRDefault="00442C6E" w:rsidP="00AB21A4">
    <w:pPr>
      <w:tabs>
        <w:tab w:val="right" w:pos="2127"/>
        <w:tab w:val="right" w:pos="9639"/>
      </w:tabs>
      <w:spacing w:after="0" w:line="240" w:lineRule="auto"/>
      <w:ind w:right="-6"/>
      <w:rPr>
        <w:rFonts w:ascii="Arial" w:hAnsi="Arial" w:cs="Arial"/>
        <w:b/>
        <w:color w:val="FF0000"/>
        <w:sz w:val="32"/>
        <w:szCs w:val="32"/>
        <w:lang w:val="en-US"/>
      </w:rPr>
    </w:pPr>
  </w:p>
  <w:p w14:paraId="0D8131A0" w14:textId="77777777" w:rsidR="00442C6E" w:rsidRPr="000A44EA" w:rsidRDefault="00442C6E" w:rsidP="00AB21A4">
    <w:pPr>
      <w:tabs>
        <w:tab w:val="right" w:pos="2127"/>
        <w:tab w:val="right" w:pos="9639"/>
      </w:tabs>
      <w:spacing w:after="0" w:line="240" w:lineRule="auto"/>
      <w:ind w:right="-6"/>
      <w:rPr>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21A9"/>
    <w:multiLevelType w:val="hybridMultilevel"/>
    <w:tmpl w:val="E1A88F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7F0FDC"/>
    <w:multiLevelType w:val="hybridMultilevel"/>
    <w:tmpl w:val="372CE2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16cid:durableId="1399330291">
    <w:abstractNumId w:val="0"/>
  </w:num>
  <w:num w:numId="2" w16cid:durableId="84215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EA"/>
    <w:rsid w:val="000018AE"/>
    <w:rsid w:val="0000614C"/>
    <w:rsid w:val="000113A9"/>
    <w:rsid w:val="00011455"/>
    <w:rsid w:val="000232E0"/>
    <w:rsid w:val="00023AD1"/>
    <w:rsid w:val="00025E45"/>
    <w:rsid w:val="000273FD"/>
    <w:rsid w:val="000312DC"/>
    <w:rsid w:val="000316C9"/>
    <w:rsid w:val="00034AC4"/>
    <w:rsid w:val="00035390"/>
    <w:rsid w:val="0003653A"/>
    <w:rsid w:val="00042C75"/>
    <w:rsid w:val="0004380F"/>
    <w:rsid w:val="00050C31"/>
    <w:rsid w:val="00053C4B"/>
    <w:rsid w:val="00054C94"/>
    <w:rsid w:val="00066A2B"/>
    <w:rsid w:val="000725A9"/>
    <w:rsid w:val="00076E8F"/>
    <w:rsid w:val="00085901"/>
    <w:rsid w:val="00094D79"/>
    <w:rsid w:val="000A44EA"/>
    <w:rsid w:val="000A5A03"/>
    <w:rsid w:val="000B12F4"/>
    <w:rsid w:val="000B3505"/>
    <w:rsid w:val="000B5EEA"/>
    <w:rsid w:val="000C6E80"/>
    <w:rsid w:val="000C7EDA"/>
    <w:rsid w:val="000D3C7D"/>
    <w:rsid w:val="000D5717"/>
    <w:rsid w:val="000E5D00"/>
    <w:rsid w:val="001035E4"/>
    <w:rsid w:val="00106FD3"/>
    <w:rsid w:val="00107BE1"/>
    <w:rsid w:val="00114178"/>
    <w:rsid w:val="00117354"/>
    <w:rsid w:val="001208D0"/>
    <w:rsid w:val="001241E2"/>
    <w:rsid w:val="00130763"/>
    <w:rsid w:val="001326EE"/>
    <w:rsid w:val="00146068"/>
    <w:rsid w:val="0014716E"/>
    <w:rsid w:val="00151E13"/>
    <w:rsid w:val="00154D6B"/>
    <w:rsid w:val="0015543F"/>
    <w:rsid w:val="00156D08"/>
    <w:rsid w:val="001655A2"/>
    <w:rsid w:val="001907D4"/>
    <w:rsid w:val="001B6683"/>
    <w:rsid w:val="001B7BB5"/>
    <w:rsid w:val="001C1DA2"/>
    <w:rsid w:val="001C3828"/>
    <w:rsid w:val="001C64BE"/>
    <w:rsid w:val="001D14CE"/>
    <w:rsid w:val="001D5744"/>
    <w:rsid w:val="001D57D4"/>
    <w:rsid w:val="001E2502"/>
    <w:rsid w:val="001E4D0E"/>
    <w:rsid w:val="001E6161"/>
    <w:rsid w:val="001F0007"/>
    <w:rsid w:val="00201EEF"/>
    <w:rsid w:val="002154B8"/>
    <w:rsid w:val="00216B10"/>
    <w:rsid w:val="002175E9"/>
    <w:rsid w:val="0022353C"/>
    <w:rsid w:val="0022659C"/>
    <w:rsid w:val="0023083B"/>
    <w:rsid w:val="00241729"/>
    <w:rsid w:val="0024200F"/>
    <w:rsid w:val="00253C47"/>
    <w:rsid w:val="0025439A"/>
    <w:rsid w:val="00257BE1"/>
    <w:rsid w:val="00260DA2"/>
    <w:rsid w:val="0028313D"/>
    <w:rsid w:val="00284BE4"/>
    <w:rsid w:val="002851C1"/>
    <w:rsid w:val="0029167E"/>
    <w:rsid w:val="0029231A"/>
    <w:rsid w:val="00295D7B"/>
    <w:rsid w:val="002A35CA"/>
    <w:rsid w:val="002A420B"/>
    <w:rsid w:val="002B4D71"/>
    <w:rsid w:val="002B6BC9"/>
    <w:rsid w:val="002C11CF"/>
    <w:rsid w:val="002E49DE"/>
    <w:rsid w:val="002F561E"/>
    <w:rsid w:val="00302037"/>
    <w:rsid w:val="0031442A"/>
    <w:rsid w:val="00316AD4"/>
    <w:rsid w:val="00316DB1"/>
    <w:rsid w:val="00322752"/>
    <w:rsid w:val="00331071"/>
    <w:rsid w:val="00341714"/>
    <w:rsid w:val="00352847"/>
    <w:rsid w:val="00365950"/>
    <w:rsid w:val="00375C81"/>
    <w:rsid w:val="003804AE"/>
    <w:rsid w:val="0039087F"/>
    <w:rsid w:val="0039580A"/>
    <w:rsid w:val="003A2ACA"/>
    <w:rsid w:val="003A68AA"/>
    <w:rsid w:val="003A7F37"/>
    <w:rsid w:val="003B7F46"/>
    <w:rsid w:val="003D1243"/>
    <w:rsid w:val="003D274E"/>
    <w:rsid w:val="003D3848"/>
    <w:rsid w:val="003E5CD4"/>
    <w:rsid w:val="00401484"/>
    <w:rsid w:val="00404E6D"/>
    <w:rsid w:val="00404ECD"/>
    <w:rsid w:val="004053CC"/>
    <w:rsid w:val="004060A6"/>
    <w:rsid w:val="00416CAB"/>
    <w:rsid w:val="00423F6B"/>
    <w:rsid w:val="00426530"/>
    <w:rsid w:val="00430C0B"/>
    <w:rsid w:val="00432147"/>
    <w:rsid w:val="00432A96"/>
    <w:rsid w:val="0044002B"/>
    <w:rsid w:val="00440556"/>
    <w:rsid w:val="00442C6E"/>
    <w:rsid w:val="0044645A"/>
    <w:rsid w:val="00491EDE"/>
    <w:rsid w:val="00492C8C"/>
    <w:rsid w:val="00495E66"/>
    <w:rsid w:val="00496125"/>
    <w:rsid w:val="004B340C"/>
    <w:rsid w:val="004D0561"/>
    <w:rsid w:val="004D1E85"/>
    <w:rsid w:val="004D4951"/>
    <w:rsid w:val="004D5816"/>
    <w:rsid w:val="004D6107"/>
    <w:rsid w:val="004E1334"/>
    <w:rsid w:val="004E226B"/>
    <w:rsid w:val="00510014"/>
    <w:rsid w:val="005237BD"/>
    <w:rsid w:val="005423B2"/>
    <w:rsid w:val="00544257"/>
    <w:rsid w:val="00546225"/>
    <w:rsid w:val="00555E9B"/>
    <w:rsid w:val="00556E0D"/>
    <w:rsid w:val="0055748B"/>
    <w:rsid w:val="00562248"/>
    <w:rsid w:val="00565FD6"/>
    <w:rsid w:val="005709D9"/>
    <w:rsid w:val="00577D3B"/>
    <w:rsid w:val="00580845"/>
    <w:rsid w:val="00586082"/>
    <w:rsid w:val="005934BE"/>
    <w:rsid w:val="005A101D"/>
    <w:rsid w:val="005A6FA6"/>
    <w:rsid w:val="005B152A"/>
    <w:rsid w:val="005B6880"/>
    <w:rsid w:val="005B6A11"/>
    <w:rsid w:val="005C07DA"/>
    <w:rsid w:val="005D11ED"/>
    <w:rsid w:val="005D56CF"/>
    <w:rsid w:val="005D74C8"/>
    <w:rsid w:val="005E1F91"/>
    <w:rsid w:val="005E26A2"/>
    <w:rsid w:val="005F18D4"/>
    <w:rsid w:val="0061402B"/>
    <w:rsid w:val="006173DA"/>
    <w:rsid w:val="0062605C"/>
    <w:rsid w:val="00634A67"/>
    <w:rsid w:val="00636914"/>
    <w:rsid w:val="006438BD"/>
    <w:rsid w:val="006478F9"/>
    <w:rsid w:val="00661E65"/>
    <w:rsid w:val="006700A9"/>
    <w:rsid w:val="0067072D"/>
    <w:rsid w:val="006711E9"/>
    <w:rsid w:val="00671F3F"/>
    <w:rsid w:val="00673AD4"/>
    <w:rsid w:val="00682E66"/>
    <w:rsid w:val="00694E30"/>
    <w:rsid w:val="006A3ADE"/>
    <w:rsid w:val="006A564F"/>
    <w:rsid w:val="006B0D6D"/>
    <w:rsid w:val="006B2174"/>
    <w:rsid w:val="006B3F98"/>
    <w:rsid w:val="006B60DF"/>
    <w:rsid w:val="006C0CF8"/>
    <w:rsid w:val="006D3434"/>
    <w:rsid w:val="006D4AE6"/>
    <w:rsid w:val="006D6240"/>
    <w:rsid w:val="006D67CA"/>
    <w:rsid w:val="006E1691"/>
    <w:rsid w:val="006E25B5"/>
    <w:rsid w:val="006E3851"/>
    <w:rsid w:val="006E3A50"/>
    <w:rsid w:val="006E5253"/>
    <w:rsid w:val="006F03C0"/>
    <w:rsid w:val="006F07A5"/>
    <w:rsid w:val="006F55C6"/>
    <w:rsid w:val="00703386"/>
    <w:rsid w:val="00705EE8"/>
    <w:rsid w:val="00712A1E"/>
    <w:rsid w:val="00736167"/>
    <w:rsid w:val="0074024D"/>
    <w:rsid w:val="0074100D"/>
    <w:rsid w:val="00747328"/>
    <w:rsid w:val="00747AC5"/>
    <w:rsid w:val="0075035D"/>
    <w:rsid w:val="007524B8"/>
    <w:rsid w:val="0075297B"/>
    <w:rsid w:val="007557F0"/>
    <w:rsid w:val="00756337"/>
    <w:rsid w:val="00761A2C"/>
    <w:rsid w:val="00770E2D"/>
    <w:rsid w:val="0077282E"/>
    <w:rsid w:val="00775471"/>
    <w:rsid w:val="00776D78"/>
    <w:rsid w:val="00783E48"/>
    <w:rsid w:val="00796F1B"/>
    <w:rsid w:val="00797898"/>
    <w:rsid w:val="00797A7F"/>
    <w:rsid w:val="00797F28"/>
    <w:rsid w:val="007B68DE"/>
    <w:rsid w:val="007C190C"/>
    <w:rsid w:val="007C5D9B"/>
    <w:rsid w:val="007D0002"/>
    <w:rsid w:val="007D32B7"/>
    <w:rsid w:val="007E3A0B"/>
    <w:rsid w:val="007F041E"/>
    <w:rsid w:val="007F16EC"/>
    <w:rsid w:val="007F65FD"/>
    <w:rsid w:val="007F7534"/>
    <w:rsid w:val="00805F31"/>
    <w:rsid w:val="008122EA"/>
    <w:rsid w:val="00832CCA"/>
    <w:rsid w:val="00834318"/>
    <w:rsid w:val="0083470D"/>
    <w:rsid w:val="00834EFB"/>
    <w:rsid w:val="008367A8"/>
    <w:rsid w:val="00850D51"/>
    <w:rsid w:val="00854394"/>
    <w:rsid w:val="00857A37"/>
    <w:rsid w:val="00863A93"/>
    <w:rsid w:val="008647A8"/>
    <w:rsid w:val="00871DD8"/>
    <w:rsid w:val="00873A53"/>
    <w:rsid w:val="00875923"/>
    <w:rsid w:val="008A45AB"/>
    <w:rsid w:val="008A6D9A"/>
    <w:rsid w:val="008B0AB4"/>
    <w:rsid w:val="008B7444"/>
    <w:rsid w:val="008C0411"/>
    <w:rsid w:val="008D3DB4"/>
    <w:rsid w:val="008F1B7B"/>
    <w:rsid w:val="008F68C7"/>
    <w:rsid w:val="00902842"/>
    <w:rsid w:val="00912069"/>
    <w:rsid w:val="0092424D"/>
    <w:rsid w:val="00936C86"/>
    <w:rsid w:val="00944FAF"/>
    <w:rsid w:val="0094688C"/>
    <w:rsid w:val="00967F0B"/>
    <w:rsid w:val="0097072F"/>
    <w:rsid w:val="00970CFE"/>
    <w:rsid w:val="009723C8"/>
    <w:rsid w:val="00973771"/>
    <w:rsid w:val="00977906"/>
    <w:rsid w:val="00992207"/>
    <w:rsid w:val="00994187"/>
    <w:rsid w:val="009A368F"/>
    <w:rsid w:val="009A67C5"/>
    <w:rsid w:val="009A6D4F"/>
    <w:rsid w:val="009B3146"/>
    <w:rsid w:val="009B627D"/>
    <w:rsid w:val="009B7AB6"/>
    <w:rsid w:val="009C35A4"/>
    <w:rsid w:val="009C46EE"/>
    <w:rsid w:val="009C6995"/>
    <w:rsid w:val="009D7D5B"/>
    <w:rsid w:val="009E715D"/>
    <w:rsid w:val="009F5042"/>
    <w:rsid w:val="009F5354"/>
    <w:rsid w:val="009F74A5"/>
    <w:rsid w:val="00A05BED"/>
    <w:rsid w:val="00A06456"/>
    <w:rsid w:val="00A149B9"/>
    <w:rsid w:val="00A24763"/>
    <w:rsid w:val="00A37BAA"/>
    <w:rsid w:val="00A421E2"/>
    <w:rsid w:val="00A537A4"/>
    <w:rsid w:val="00A5443F"/>
    <w:rsid w:val="00A624B7"/>
    <w:rsid w:val="00A747E9"/>
    <w:rsid w:val="00A80B6E"/>
    <w:rsid w:val="00A82121"/>
    <w:rsid w:val="00A93200"/>
    <w:rsid w:val="00AA1719"/>
    <w:rsid w:val="00AA2E4D"/>
    <w:rsid w:val="00AA33A8"/>
    <w:rsid w:val="00AB0734"/>
    <w:rsid w:val="00AB21A4"/>
    <w:rsid w:val="00AB296B"/>
    <w:rsid w:val="00AB2D39"/>
    <w:rsid w:val="00AC13D6"/>
    <w:rsid w:val="00AC4ADB"/>
    <w:rsid w:val="00AD386B"/>
    <w:rsid w:val="00AD4444"/>
    <w:rsid w:val="00AE087E"/>
    <w:rsid w:val="00AE3098"/>
    <w:rsid w:val="00AF04B7"/>
    <w:rsid w:val="00AF3FB3"/>
    <w:rsid w:val="00AF6B89"/>
    <w:rsid w:val="00AF78A4"/>
    <w:rsid w:val="00B02DEB"/>
    <w:rsid w:val="00B067FB"/>
    <w:rsid w:val="00B10EFB"/>
    <w:rsid w:val="00B11D12"/>
    <w:rsid w:val="00B20259"/>
    <w:rsid w:val="00B20D78"/>
    <w:rsid w:val="00B23150"/>
    <w:rsid w:val="00B264B6"/>
    <w:rsid w:val="00B30DEB"/>
    <w:rsid w:val="00B37B56"/>
    <w:rsid w:val="00B44E72"/>
    <w:rsid w:val="00B56529"/>
    <w:rsid w:val="00B6355F"/>
    <w:rsid w:val="00B644A0"/>
    <w:rsid w:val="00B7181A"/>
    <w:rsid w:val="00B7217C"/>
    <w:rsid w:val="00BA0416"/>
    <w:rsid w:val="00BA38EB"/>
    <w:rsid w:val="00BB0C07"/>
    <w:rsid w:val="00BC08E3"/>
    <w:rsid w:val="00BC4BC5"/>
    <w:rsid w:val="00BE4E5E"/>
    <w:rsid w:val="00BF4CA1"/>
    <w:rsid w:val="00BF7D6D"/>
    <w:rsid w:val="00C2517B"/>
    <w:rsid w:val="00C275D3"/>
    <w:rsid w:val="00C36C83"/>
    <w:rsid w:val="00C420C4"/>
    <w:rsid w:val="00C473EA"/>
    <w:rsid w:val="00C4782B"/>
    <w:rsid w:val="00C546EE"/>
    <w:rsid w:val="00C733BB"/>
    <w:rsid w:val="00C740E7"/>
    <w:rsid w:val="00C87536"/>
    <w:rsid w:val="00C90532"/>
    <w:rsid w:val="00C917FA"/>
    <w:rsid w:val="00C94280"/>
    <w:rsid w:val="00CA2864"/>
    <w:rsid w:val="00CA45F7"/>
    <w:rsid w:val="00CB6DD3"/>
    <w:rsid w:val="00CB7005"/>
    <w:rsid w:val="00CC3E9E"/>
    <w:rsid w:val="00CD0C01"/>
    <w:rsid w:val="00CD15C5"/>
    <w:rsid w:val="00CD6F41"/>
    <w:rsid w:val="00CF384C"/>
    <w:rsid w:val="00CF5522"/>
    <w:rsid w:val="00D0516D"/>
    <w:rsid w:val="00D060F8"/>
    <w:rsid w:val="00D06EB0"/>
    <w:rsid w:val="00D24DD9"/>
    <w:rsid w:val="00D319B3"/>
    <w:rsid w:val="00D31AF6"/>
    <w:rsid w:val="00D42F54"/>
    <w:rsid w:val="00D43E0C"/>
    <w:rsid w:val="00D449BC"/>
    <w:rsid w:val="00D5186B"/>
    <w:rsid w:val="00D61410"/>
    <w:rsid w:val="00D6287B"/>
    <w:rsid w:val="00D71936"/>
    <w:rsid w:val="00D729A9"/>
    <w:rsid w:val="00D77626"/>
    <w:rsid w:val="00D85136"/>
    <w:rsid w:val="00D90F27"/>
    <w:rsid w:val="00DB03FC"/>
    <w:rsid w:val="00DB049E"/>
    <w:rsid w:val="00DB2743"/>
    <w:rsid w:val="00DC6CDA"/>
    <w:rsid w:val="00DD45EB"/>
    <w:rsid w:val="00DD50E0"/>
    <w:rsid w:val="00DD5448"/>
    <w:rsid w:val="00DD69FA"/>
    <w:rsid w:val="00DE0607"/>
    <w:rsid w:val="00DE146B"/>
    <w:rsid w:val="00DE6DC5"/>
    <w:rsid w:val="00DF18B3"/>
    <w:rsid w:val="00E00D31"/>
    <w:rsid w:val="00E0100E"/>
    <w:rsid w:val="00E01623"/>
    <w:rsid w:val="00E01CAA"/>
    <w:rsid w:val="00E03AD3"/>
    <w:rsid w:val="00E06291"/>
    <w:rsid w:val="00E07004"/>
    <w:rsid w:val="00E10470"/>
    <w:rsid w:val="00E125A2"/>
    <w:rsid w:val="00E20C4A"/>
    <w:rsid w:val="00E43326"/>
    <w:rsid w:val="00E43D3A"/>
    <w:rsid w:val="00E528C9"/>
    <w:rsid w:val="00E53D1D"/>
    <w:rsid w:val="00E54B13"/>
    <w:rsid w:val="00E72556"/>
    <w:rsid w:val="00E73AEC"/>
    <w:rsid w:val="00E75639"/>
    <w:rsid w:val="00E904B5"/>
    <w:rsid w:val="00E96E36"/>
    <w:rsid w:val="00EA330B"/>
    <w:rsid w:val="00EA6B06"/>
    <w:rsid w:val="00EC230D"/>
    <w:rsid w:val="00ED470D"/>
    <w:rsid w:val="00EE06EA"/>
    <w:rsid w:val="00EE3461"/>
    <w:rsid w:val="00EE6178"/>
    <w:rsid w:val="00EE6F1B"/>
    <w:rsid w:val="00EF7537"/>
    <w:rsid w:val="00EF7E07"/>
    <w:rsid w:val="00F075C7"/>
    <w:rsid w:val="00F1293B"/>
    <w:rsid w:val="00F26AD5"/>
    <w:rsid w:val="00F279D9"/>
    <w:rsid w:val="00F3294F"/>
    <w:rsid w:val="00F40983"/>
    <w:rsid w:val="00F41C98"/>
    <w:rsid w:val="00F438BF"/>
    <w:rsid w:val="00F623E9"/>
    <w:rsid w:val="00F63F37"/>
    <w:rsid w:val="00F77B4F"/>
    <w:rsid w:val="00F84410"/>
    <w:rsid w:val="00F91E14"/>
    <w:rsid w:val="00F94234"/>
    <w:rsid w:val="00F957E8"/>
    <w:rsid w:val="00F959BC"/>
    <w:rsid w:val="00F96527"/>
    <w:rsid w:val="00FA1C5F"/>
    <w:rsid w:val="00FC7DAB"/>
    <w:rsid w:val="00FE6A66"/>
    <w:rsid w:val="00FE70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FD9FB"/>
  <w15:chartTrackingRefBased/>
  <w15:docId w15:val="{EAE65DF0-4E62-4C5B-A427-CE714519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0D78"/>
    <w:pPr>
      <w:spacing w:after="200" w:line="276" w:lineRule="auto"/>
    </w:pPr>
    <w:rPr>
      <w:sz w:val="22"/>
      <w:szCs w:val="22"/>
      <w:lang w:eastAsia="en-US"/>
    </w:rPr>
  </w:style>
  <w:style w:type="paragraph" w:styleId="berschrift3">
    <w:name w:val="heading 3"/>
    <w:basedOn w:val="Standard"/>
    <w:next w:val="Standard"/>
    <w:link w:val="berschrift3Zchn"/>
    <w:uiPriority w:val="9"/>
    <w:semiHidden/>
    <w:unhideWhenUsed/>
    <w:qFormat/>
    <w:rsid w:val="005C07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C473EA"/>
    <w:rPr>
      <w:color w:val="0000FF"/>
      <w:u w:val="single"/>
    </w:rPr>
  </w:style>
  <w:style w:type="paragraph" w:styleId="Kopfzeile">
    <w:name w:val="header"/>
    <w:basedOn w:val="Standard"/>
    <w:link w:val="KopfzeileZchn"/>
    <w:uiPriority w:val="99"/>
    <w:unhideWhenUsed/>
    <w:rsid w:val="00565FD6"/>
    <w:pPr>
      <w:tabs>
        <w:tab w:val="center" w:pos="4536"/>
        <w:tab w:val="right" w:pos="9072"/>
      </w:tabs>
    </w:pPr>
  </w:style>
  <w:style w:type="character" w:customStyle="1" w:styleId="KopfzeileZchn">
    <w:name w:val="Kopfzeile Zchn"/>
    <w:link w:val="Kopfzeile"/>
    <w:uiPriority w:val="99"/>
    <w:rsid w:val="00565FD6"/>
    <w:rPr>
      <w:sz w:val="22"/>
      <w:szCs w:val="22"/>
      <w:lang w:eastAsia="en-US"/>
    </w:rPr>
  </w:style>
  <w:style w:type="paragraph" w:styleId="Fuzeile">
    <w:name w:val="footer"/>
    <w:basedOn w:val="Standard"/>
    <w:link w:val="FuzeileZchn"/>
    <w:uiPriority w:val="99"/>
    <w:unhideWhenUsed/>
    <w:rsid w:val="00565FD6"/>
    <w:pPr>
      <w:tabs>
        <w:tab w:val="center" w:pos="4536"/>
        <w:tab w:val="right" w:pos="9072"/>
      </w:tabs>
    </w:pPr>
  </w:style>
  <w:style w:type="character" w:customStyle="1" w:styleId="FuzeileZchn">
    <w:name w:val="Fußzeile Zchn"/>
    <w:link w:val="Fuzeile"/>
    <w:uiPriority w:val="99"/>
    <w:rsid w:val="00565FD6"/>
    <w:rPr>
      <w:sz w:val="22"/>
      <w:szCs w:val="22"/>
      <w:lang w:eastAsia="en-US"/>
    </w:rPr>
  </w:style>
  <w:style w:type="paragraph" w:styleId="Sprechblasentext">
    <w:name w:val="Balloon Text"/>
    <w:basedOn w:val="Standard"/>
    <w:link w:val="SprechblasentextZchn"/>
    <w:uiPriority w:val="99"/>
    <w:semiHidden/>
    <w:unhideWhenUsed/>
    <w:rsid w:val="00F3294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3294F"/>
    <w:rPr>
      <w:rFonts w:ascii="Tahoma" w:hAnsi="Tahoma" w:cs="Tahoma"/>
      <w:sz w:val="16"/>
      <w:szCs w:val="16"/>
      <w:lang w:eastAsia="en-US"/>
    </w:rPr>
  </w:style>
  <w:style w:type="paragraph" w:styleId="KeinLeerraum">
    <w:name w:val="No Spacing"/>
    <w:uiPriority w:val="1"/>
    <w:qFormat/>
    <w:rsid w:val="007F65FD"/>
    <w:rPr>
      <w:sz w:val="22"/>
      <w:szCs w:val="22"/>
      <w:lang w:eastAsia="en-US"/>
    </w:rPr>
  </w:style>
  <w:style w:type="table" w:styleId="Tabellenraster">
    <w:name w:val="Table Grid"/>
    <w:basedOn w:val="NormaleTabelle"/>
    <w:uiPriority w:val="59"/>
    <w:rsid w:val="0086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770E2D"/>
    <w:rPr>
      <w:sz w:val="16"/>
      <w:szCs w:val="16"/>
    </w:rPr>
  </w:style>
  <w:style w:type="paragraph" w:styleId="Kommentartext">
    <w:name w:val="annotation text"/>
    <w:basedOn w:val="Standard"/>
    <w:link w:val="KommentartextZchn"/>
    <w:uiPriority w:val="99"/>
    <w:semiHidden/>
    <w:unhideWhenUsed/>
    <w:rsid w:val="00770E2D"/>
    <w:rPr>
      <w:sz w:val="20"/>
      <w:szCs w:val="20"/>
    </w:rPr>
  </w:style>
  <w:style w:type="character" w:customStyle="1" w:styleId="KommentartextZchn">
    <w:name w:val="Kommentartext Zchn"/>
    <w:link w:val="Kommentartext"/>
    <w:uiPriority w:val="99"/>
    <w:semiHidden/>
    <w:rsid w:val="00770E2D"/>
    <w:rPr>
      <w:lang w:eastAsia="en-US"/>
    </w:rPr>
  </w:style>
  <w:style w:type="paragraph" w:styleId="Kommentarthema">
    <w:name w:val="annotation subject"/>
    <w:basedOn w:val="Kommentartext"/>
    <w:next w:val="Kommentartext"/>
    <w:link w:val="KommentarthemaZchn"/>
    <w:uiPriority w:val="99"/>
    <w:semiHidden/>
    <w:unhideWhenUsed/>
    <w:rsid w:val="00770E2D"/>
    <w:rPr>
      <w:b/>
      <w:bCs/>
    </w:rPr>
  </w:style>
  <w:style w:type="character" w:customStyle="1" w:styleId="KommentarthemaZchn">
    <w:name w:val="Kommentarthema Zchn"/>
    <w:link w:val="Kommentarthema"/>
    <w:uiPriority w:val="99"/>
    <w:semiHidden/>
    <w:rsid w:val="00770E2D"/>
    <w:rPr>
      <w:b/>
      <w:bCs/>
      <w:lang w:eastAsia="en-US"/>
    </w:rPr>
  </w:style>
  <w:style w:type="paragraph" w:customStyle="1" w:styleId="Spaltenbeschriftung">
    <w:name w:val="Spaltenbeschriftung"/>
    <w:basedOn w:val="KeinLeerraum"/>
    <w:qFormat/>
    <w:rsid w:val="00F075C7"/>
    <w:pPr>
      <w:tabs>
        <w:tab w:val="left" w:pos="4860"/>
      </w:tabs>
      <w:spacing w:before="60" w:after="60"/>
    </w:pPr>
    <w:rPr>
      <w:rFonts w:ascii="Arial" w:hAnsi="Arial"/>
      <w:b/>
      <w:sz w:val="20"/>
    </w:rPr>
  </w:style>
  <w:style w:type="paragraph" w:customStyle="1" w:styleId="Tabellenberschrift">
    <w:name w:val="Tabellenüberschrift"/>
    <w:basedOn w:val="KeinLeerraum"/>
    <w:qFormat/>
    <w:rsid w:val="00F075C7"/>
    <w:pPr>
      <w:spacing w:before="360" w:after="60"/>
      <w:ind w:left="284"/>
    </w:pPr>
    <w:rPr>
      <w:rFonts w:ascii="Arial" w:hAnsi="Arial"/>
      <w:b/>
      <w:sz w:val="28"/>
      <w:szCs w:val="32"/>
    </w:rPr>
  </w:style>
  <w:style w:type="paragraph" w:customStyle="1" w:styleId="Textberschrift">
    <w:name w:val="Textüberschrift"/>
    <w:basedOn w:val="Tabellenberschrift"/>
    <w:next w:val="KeinLeerraum"/>
    <w:qFormat/>
    <w:rsid w:val="00967F0B"/>
    <w:pPr>
      <w:ind w:left="0"/>
    </w:pPr>
  </w:style>
  <w:style w:type="paragraph" w:customStyle="1" w:styleId="Text10pt">
    <w:name w:val="Text 10pt"/>
    <w:basedOn w:val="KeinLeerraum"/>
    <w:qFormat/>
    <w:rsid w:val="0061402B"/>
    <w:pPr>
      <w:spacing w:line="276" w:lineRule="auto"/>
    </w:pPr>
    <w:rPr>
      <w:rFonts w:ascii="Arial" w:hAnsi="Arial" w:cs="Arial"/>
      <w:sz w:val="20"/>
      <w:szCs w:val="20"/>
    </w:rPr>
  </w:style>
  <w:style w:type="paragraph" w:customStyle="1" w:styleId="TextkleinEREMAblauZeilenabstand1">
    <w:name w:val="Text klein EREMA blau Zeilenabstand 1"/>
    <w:aliases w:val="15"/>
    <w:basedOn w:val="Standard"/>
    <w:qFormat/>
    <w:rsid w:val="00DD50E0"/>
    <w:pPr>
      <w:spacing w:after="0"/>
      <w:ind w:right="-6"/>
    </w:pPr>
    <w:rPr>
      <w:rFonts w:ascii="Arial" w:hAnsi="Arial" w:cs="Arial"/>
      <w:b/>
      <w:color w:val="005A94"/>
      <w:sz w:val="14"/>
      <w:szCs w:val="14"/>
    </w:rPr>
  </w:style>
  <w:style w:type="paragraph" w:customStyle="1" w:styleId="Textklein">
    <w:name w:val="Text klein"/>
    <w:basedOn w:val="Standard"/>
    <w:qFormat/>
    <w:rsid w:val="00DD50E0"/>
    <w:pPr>
      <w:tabs>
        <w:tab w:val="right" w:pos="2127"/>
        <w:tab w:val="left" w:pos="4058"/>
        <w:tab w:val="right" w:pos="9720"/>
      </w:tabs>
      <w:spacing w:after="0"/>
      <w:ind w:right="-6"/>
    </w:pPr>
    <w:rPr>
      <w:rFonts w:ascii="Arial" w:hAnsi="Arial" w:cs="Arial"/>
      <w:sz w:val="14"/>
      <w:szCs w:val="14"/>
    </w:rPr>
  </w:style>
  <w:style w:type="paragraph" w:customStyle="1" w:styleId="HyperlinkkleinEREMAblau">
    <w:name w:val="Hyperlink klein EREMAblau"/>
    <w:basedOn w:val="Standard"/>
    <w:qFormat/>
    <w:rsid w:val="00F075C7"/>
    <w:pPr>
      <w:tabs>
        <w:tab w:val="right" w:pos="2127"/>
      </w:tabs>
      <w:spacing w:after="0"/>
      <w:ind w:left="-709" w:right="-6"/>
      <w:jc w:val="right"/>
    </w:pPr>
    <w:rPr>
      <w:rFonts w:ascii="Arial" w:hAnsi="Arial" w:cs="Arial"/>
      <w:color w:val="005A94"/>
      <w:sz w:val="14"/>
      <w:szCs w:val="14"/>
    </w:rPr>
  </w:style>
  <w:style w:type="paragraph" w:customStyle="1" w:styleId="Text7pt">
    <w:name w:val="Text 7pt"/>
    <w:basedOn w:val="KeinLeerraum"/>
    <w:qFormat/>
    <w:rsid w:val="0061402B"/>
    <w:pPr>
      <w:spacing w:line="276" w:lineRule="auto"/>
    </w:pPr>
    <w:rPr>
      <w:rFonts w:ascii="Arial" w:hAnsi="Arial" w:cs="Arial"/>
      <w:sz w:val="14"/>
      <w:szCs w:val="14"/>
    </w:rPr>
  </w:style>
  <w:style w:type="paragraph" w:styleId="Listenabsatz">
    <w:name w:val="List Paragraph"/>
    <w:basedOn w:val="Standard"/>
    <w:uiPriority w:val="34"/>
    <w:qFormat/>
    <w:rsid w:val="005D74C8"/>
    <w:pPr>
      <w:spacing w:after="160" w:line="259" w:lineRule="auto"/>
      <w:ind w:left="720"/>
      <w:contextualSpacing/>
    </w:pPr>
    <w:rPr>
      <w:rFonts w:asciiTheme="minorHAnsi" w:eastAsiaTheme="minorHAnsi" w:hAnsiTheme="minorHAnsi" w:cstheme="minorBidi"/>
    </w:rPr>
  </w:style>
  <w:style w:type="character" w:customStyle="1" w:styleId="berschrift3Zchn">
    <w:name w:val="Überschrift 3 Zchn"/>
    <w:basedOn w:val="Absatz-Standardschriftart"/>
    <w:link w:val="berschrift3"/>
    <w:uiPriority w:val="9"/>
    <w:semiHidden/>
    <w:rsid w:val="005C07DA"/>
    <w:rPr>
      <w:rFonts w:asciiTheme="majorHAnsi" w:eastAsiaTheme="majorEastAsia" w:hAnsiTheme="majorHAnsi" w:cstheme="majorBidi"/>
      <w:color w:val="1F3763"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76105">
      <w:bodyDiv w:val="1"/>
      <w:marLeft w:val="0"/>
      <w:marRight w:val="0"/>
      <w:marTop w:val="0"/>
      <w:marBottom w:val="0"/>
      <w:divBdr>
        <w:top w:val="none" w:sz="0" w:space="0" w:color="auto"/>
        <w:left w:val="none" w:sz="0" w:space="0" w:color="auto"/>
        <w:bottom w:val="none" w:sz="0" w:space="0" w:color="auto"/>
        <w:right w:val="none" w:sz="0" w:space="0" w:color="auto"/>
      </w:divBdr>
    </w:div>
    <w:div w:id="19665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QM-DocumentCT" ma:contentTypeID="0x01010098860DF3F6F12643986B3022DE5BC49800DC816D6299EC3A488038059681C296A2" ma:contentTypeVersion="29" ma:contentTypeDescription="" ma:contentTypeScope="" ma:versionID="8d667129ff384fd084bb2db775dfa7e2">
  <xsd:schema xmlns:xsd="http://www.w3.org/2001/XMLSchema" xmlns:xs="http://www.w3.org/2001/XMLSchema" xmlns:p="http://schemas.microsoft.com/office/2006/metadata/properties" xmlns:ns1="http://schemas.microsoft.com/sharepoint/v3" xmlns:ns2="ee903d77-99f4-4440-8ac0-2edaa7a0f235" xmlns:ns3="http://schemas.microsoft.com/sharepoint/v4" targetNamespace="http://schemas.microsoft.com/office/2006/metadata/properties" ma:root="true" ma:fieldsID="f69886568a6c42a5d10fd1ad82578c75" ns1:_="" ns2:_="" ns3:_="">
    <xsd:import namespace="http://schemas.microsoft.com/sharepoint/v3"/>
    <xsd:import namespace="ee903d77-99f4-4440-8ac0-2edaa7a0f235"/>
    <xsd:import namespace="http://schemas.microsoft.com/sharepoint/v4"/>
    <xsd:element name="properties">
      <xsd:complexType>
        <xsd:sequence>
          <xsd:element name="documentManagement">
            <xsd:complexType>
              <xsd:all>
                <xsd:element ref="ns2:Approver" minOccurs="0"/>
                <xsd:element ref="ns2:Created_x0020_by_x0020__x0028_QM_x0029_" minOccurs="0"/>
                <xsd:element ref="ns2:i98f1716175b4184a894afea8ae0b96d" minOccurs="0"/>
                <xsd:element ref="ns2:TaxCatchAll" minOccurs="0"/>
                <xsd:element ref="ns2:TaxCatchAllLabel" minOccurs="0"/>
                <xsd:element ref="ns2:f4499efd92034673912994a19c51b688" minOccurs="0"/>
                <xsd:element ref="ns2:n50f845d6c48492fb48ccaed63c44ecd" minOccurs="0"/>
                <xsd:element ref="ns2:Revision_x0020_Date" minOccurs="0"/>
                <xsd:element ref="ns2:ade75cf01f564477bf851f44f7f80dad" minOccurs="0"/>
                <xsd:element ref="ns2:eremaMarketplaceValidTo" minOccurs="0"/>
                <xsd:element ref="ns2:eremaMarketplaceValidFrom" minOccurs="0"/>
                <xsd:element ref="ns2:DistributionList_Old" minOccurs="0"/>
                <xsd:element ref="ns2:Notes_x0020__x0028_QM_x0029_" minOccurs="0"/>
                <xsd:element ref="ns2:QMStatus_Old" minOccurs="0"/>
                <xsd:element ref="ns2:h24d4d8861c34cbe8b3fe6586f71ea0f" minOccurs="0"/>
                <xsd:element ref="ns2:b198e8e7676a48829660254b75907398" minOccurs="0"/>
                <xsd:element ref="ns3:IconOverlay" minOccurs="0"/>
                <xsd:element ref="ns2:a070b94886c3474e93819a79e9be397e" minOccurs="0"/>
                <xsd:element ref="ns1:FormData" minOccurs="0"/>
                <xsd:element ref="ns2:eremaDefault" minOccurs="0"/>
                <xsd:element ref="ns2:e8417ce532ff4c67b184798a41d5298b" minOccurs="0"/>
                <xsd:element ref="ns2:ocf32560a28b4279a3750861a88b80c1" minOccurs="0"/>
                <xsd:element ref="ns2:QM-Status" minOccurs="0"/>
                <xsd:element ref="ns2:Revision_x0020_No." minOccurs="0"/>
                <xsd:element ref="ns1:URL" minOccurs="0"/>
                <xsd:element ref="ns2:WI-Number" minOccurs="0"/>
                <xsd:element ref="ns2:l511b64c12864f9f9a0993de994b6e04" minOccurs="0"/>
                <xsd:element ref="ns2:testMultiplechoice" minOccurs="0"/>
                <xsd:element ref="ns2:LanguageCode" minOccurs="0"/>
                <xsd:element ref="ns2:_dlc_DocId" minOccurs="0"/>
                <xsd:element ref="ns2:_dlc_DocIdUrl" minOccurs="0"/>
                <xsd:element ref="ns2:_dlc_DocIdPersistId" minOccurs="0"/>
                <xsd:element ref="ns2:_x203a_" minOccurs="0"/>
                <xsd:element ref="ns2:bfbb926658dd4c828373722d77efdfba" minOccurs="0"/>
                <xsd:element ref="ns2:g8df0d3728134ade9ba9bfc4b7424d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3" nillable="true" ma:displayName="Form Data" ma:hidden="true" ma:internalName="FormData" ma:readOnly="false">
      <xsd:simpleType>
        <xsd:restriction base="dms:Note"/>
      </xsd:simpleType>
    </xsd:element>
    <xsd:element name="URL" ma:index="4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03d77-99f4-4440-8ac0-2edaa7a0f235" elementFormDefault="qualified">
    <xsd:import namespace="http://schemas.microsoft.com/office/2006/documentManagement/types"/>
    <xsd:import namespace="http://schemas.microsoft.com/office/infopath/2007/PartnerControls"/>
    <xsd:element name="Approver" ma:index="8"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d_x0020_by_x0020__x0028_QM_x0029_" ma:index="9" nillable="true" ma:displayName="Created by (QM)" ma:list="UserInfo" ma:SharePointGroup="0" ma:internalName="Created_x0020_by_x0020__x0028_QM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98f1716175b4184a894afea8ae0b96d" ma:index="10" nillable="true" ma:taxonomy="true" ma:internalName="i98f1716175b4184a894afea8ae0b96d" ma:taxonomyFieldName="EREMAGmbH_DistributionList" ma:displayName="EREMAGmbH_DistributionList" ma:default="" ma:fieldId="{298f1716-175b-4184-a894-afea8ae0b96d}" ma:taxonomyMulti="true" ma:sspId="b61ec048-5929-4731-bff4-28fdc0f93236" ma:termSetId="a20b8340-7339-4247-9e19-b403b729a186" ma:anchorId="9fd1c8e4-7c5f-4ffd-806c-fe1deaea57e6" ma:open="false" ma:isKeyword="false">
      <xsd:complexType>
        <xsd:sequence>
          <xsd:element ref="pc:Terms" minOccurs="0" maxOccurs="1"/>
        </xsd:sequence>
      </xsd:complexType>
    </xsd:element>
    <xsd:element name="TaxCatchAll" ma:index="11" nillable="true" ma:displayName="Taxonomy Catch All Column" ma:hidden="true" ma:list="{06c80c3f-0c3d-4e7c-b794-758e279c98bc}" ma:internalName="TaxCatchAll" ma:showField="CatchAllData"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c80c3f-0c3d-4e7c-b794-758e279c98bc}" ma:internalName="TaxCatchAllLabel" ma:readOnly="true" ma:showField="CatchAllDataLabel"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f4499efd92034673912994a19c51b688" ma:index="14" nillable="true" ma:taxonomy="true" ma:internalName="f4499efd92034673912994a19c51b688" ma:taxonomyFieldName="EREMAGroupGmbH_DistributionList" ma:displayName="EREMAGroupGmbH_DistributionList" ma:default="" ma:fieldId="{f4499efd-9203-4673-9129-94a19c51b688}" ma:taxonomyMulti="true" ma:sspId="b61ec048-5929-4731-bff4-28fdc0f93236" ma:termSetId="a20b8340-7339-4247-9e19-b403b729a186" ma:anchorId="a7300567-3a18-4932-bb47-f370714177f3" ma:open="false" ma:isKeyword="false">
      <xsd:complexType>
        <xsd:sequence>
          <xsd:element ref="pc:Terms" minOccurs="0" maxOccurs="1"/>
        </xsd:sequence>
      </xsd:complexType>
    </xsd:element>
    <xsd:element name="n50f845d6c48492fb48ccaed63c44ecd" ma:index="16" nillable="true" ma:taxonomy="true" ma:internalName="n50f845d6c48492fb48ccaed63c44ecd" ma:taxonomyFieldName="PureLoopGmbH_DistributionList" ma:displayName="PureLoopGmbH_DistributionList" ma:default="" ma:fieldId="{750f845d-6c48-492f-b48c-caed63c44ecd}" ma:taxonomyMulti="true" ma:sspId="b61ec048-5929-4731-bff4-28fdc0f93236" ma:termSetId="a20b8340-7339-4247-9e19-b403b729a186" ma:anchorId="d0b527d7-e44d-485c-9a24-63323fbbaf22" ma:open="false" ma:isKeyword="false">
      <xsd:complexType>
        <xsd:sequence>
          <xsd:element ref="pc:Terms" minOccurs="0" maxOccurs="1"/>
        </xsd:sequence>
      </xsd:complexType>
    </xsd:element>
    <xsd:element name="Revision_x0020_Date" ma:index="18" nillable="true" ma:displayName="Revision Date" ma:format="DateOnly" ma:internalName="Revision_x0020_Date">
      <xsd:simpleType>
        <xsd:restriction base="dms:DateTime"/>
      </xsd:simpleType>
    </xsd:element>
    <xsd:element name="ade75cf01f564477bf851f44f7f80dad" ma:index="19" nillable="true" ma:taxonomy="true" ma:internalName="ade75cf01f564477bf851f44f7f80dad" ma:taxonomyFieldName="UMACGmbH_DistributionList" ma:displayName="UMACGmbH_DistributionList" ma:default="" ma:fieldId="{ade75cf0-1f56-4477-bf85-1f44f7f80dad}" ma:taxonomyMulti="true" ma:sspId="b61ec048-5929-4731-bff4-28fdc0f93236" ma:termSetId="a20b8340-7339-4247-9e19-b403b729a186" ma:anchorId="e2f4a5a3-4050-43ac-9695-0afbbc2e3cda" ma:open="false" ma:isKeyword="false">
      <xsd:complexType>
        <xsd:sequence>
          <xsd:element ref="pc:Terms" minOccurs="0" maxOccurs="1"/>
        </xsd:sequence>
      </xsd:complexType>
    </xsd:element>
    <xsd:element name="eremaMarketplaceValidTo" ma:index="21" nillable="true" ma:displayName="Validity end date" ma:format="DateOnly" ma:internalName="eremaMarketplaceValidTo">
      <xsd:simpleType>
        <xsd:restriction base="dms:DateTime"/>
      </xsd:simpleType>
    </xsd:element>
    <xsd:element name="eremaMarketplaceValidFrom" ma:index="22" nillable="true" ma:displayName="Validity start date" ma:format="DateOnly" ma:internalName="eremaMarketplaceValidFrom" ma:readOnly="false">
      <xsd:simpleType>
        <xsd:restriction base="dms:DateTime"/>
      </xsd:simpleType>
    </xsd:element>
    <xsd:element name="DistributionList_Old" ma:index="23" nillable="true" ma:displayName="DistributionList_Old" ma:internalName="DistributionList_Old">
      <xsd:simpleType>
        <xsd:restriction base="dms:Text">
          <xsd:maxLength value="255"/>
        </xsd:restriction>
      </xsd:simpleType>
    </xsd:element>
    <xsd:element name="Notes_x0020__x0028_QM_x0029_" ma:index="24" nillable="true" ma:displayName="Notes (QM)" ma:internalName="Notes_x0020__x0028_QM_x0029_">
      <xsd:simpleType>
        <xsd:restriction base="dms:Text">
          <xsd:maxLength value="255"/>
        </xsd:restriction>
      </xsd:simpleType>
    </xsd:element>
    <xsd:element name="QMStatus_Old" ma:index="25" nillable="true" ma:displayName="QMStatus_Old" ma:internalName="QMStatus_Old">
      <xsd:simpleType>
        <xsd:restriction base="dms:Text">
          <xsd:maxLength value="255"/>
        </xsd:restriction>
      </xsd:simpleType>
    </xsd:element>
    <xsd:element name="h24d4d8861c34cbe8b3fe6586f71ea0f" ma:index="26" nillable="true" ma:taxonomy="true" ma:internalName="h24d4d8861c34cbe8b3fe6586f71ea0f" ma:taxonomyFieldName="Thema" ma:displayName="Thema" ma:default="" ma:fieldId="{124d4d88-61c3-4cbe-8b3f-e6586f71ea0f}" ma:sspId="b61ec048-5929-4731-bff4-28fdc0f93236" ma:termSetId="78fd326d-4f63-407c-9d9b-224f3da39cf7" ma:anchorId="00000000-0000-0000-0000-000000000000" ma:open="false" ma:isKeyword="false">
      <xsd:complexType>
        <xsd:sequence>
          <xsd:element ref="pc:Terms" minOccurs="0" maxOccurs="1"/>
        </xsd:sequence>
      </xsd:complexType>
    </xsd:element>
    <xsd:element name="b198e8e7676a48829660254b75907398" ma:index="28" nillable="true" ma:taxonomy="true" ma:internalName="b198e8e7676a48829660254b75907398" ma:taxonomyFieldName="acrossGroup_DistributionList" ma:displayName="acrossGroup_DistributionList" ma:default="" ma:fieldId="{b198e8e7-676a-4882-9660-254b75907398}" ma:taxonomyMulti="true" ma:sspId="b61ec048-5929-4731-bff4-28fdc0f93236" ma:termSetId="a20b8340-7339-4247-9e19-b403b729a186" ma:anchorId="00000000-0000-0000-0000-000000000000" ma:open="false" ma:isKeyword="false">
      <xsd:complexType>
        <xsd:sequence>
          <xsd:element ref="pc:Terms" minOccurs="0" maxOccurs="1"/>
        </xsd:sequence>
      </xsd:complexType>
    </xsd:element>
    <xsd:element name="a070b94886c3474e93819a79e9be397e" ma:index="31" nillable="true" ma:taxonomy="true" ma:internalName="a070b94886c3474e93819a79e9be397e" ma:taxonomyFieldName="ENA_Verteilerliste" ma:displayName="ENA_Verteilerliste" ma:default="" ma:fieldId="{a070b948-86c3-474e-9381-9a79e9be397e}" ma:taxonomyMulti="true" ma:sspId="b61ec048-5929-4731-bff4-28fdc0f93236" ma:termSetId="a20b8340-7339-4247-9e19-b403b729a186" ma:anchorId="18493015-1888-420c-bb8e-513de5269745" ma:open="false" ma:isKeyword="false">
      <xsd:complexType>
        <xsd:sequence>
          <xsd:element ref="pc:Terms" minOccurs="0" maxOccurs="1"/>
        </xsd:sequence>
      </xsd:complexType>
    </xsd:element>
    <xsd:element name="eremaDefault" ma:index="34" nillable="true" ma:displayName="Available for all languages" ma:description="This entry is always shown and overrules the language settings. Its important for the news webpart." ma:internalName="eremaDefault">
      <xsd:simpleType>
        <xsd:restriction base="dms:Boolean"/>
      </xsd:simpleType>
    </xsd:element>
    <xsd:element name="e8417ce532ff4c67b184798a41d5298b" ma:index="35" nillable="true" ma:taxonomy="true" ma:internalName="e8417ce532ff4c67b184798a41d5298b" ma:taxonomyFieldName="Connected_x0020_Sites" ma:displayName="Connected Sites" ma:default="" ma:fieldId="{e8417ce5-32ff-4c67-b184-798a41d5298b}" ma:taxonomyMulti="true" ma:sspId="b61ec048-5929-4731-bff4-28fdc0f93236" ma:termSetId="049aff9a-d105-4214-9f6a-170612741dd3" ma:anchorId="4f34efca-4019-4652-bd3f-f76d04fdce87" ma:open="false" ma:isKeyword="false">
      <xsd:complexType>
        <xsd:sequence>
          <xsd:element ref="pc:Terms" minOccurs="0" maxOccurs="1"/>
        </xsd:sequence>
      </xsd:complexType>
    </xsd:element>
    <xsd:element name="ocf32560a28b4279a3750861a88b80c1" ma:index="37" nillable="true" ma:taxonomy="true" ma:internalName="ocf32560a28b4279a3750861a88b80c1" ma:taxonomyFieldName="Prozessart" ma:displayName="Prozessart" ma:default="" ma:fieldId="{8cf32560-a28b-4279-a375-0861a88b80c1}" ma:taxonomyMulti="true" ma:sspId="b61ec048-5929-4731-bff4-28fdc0f93236" ma:termSetId="08f168fc-510f-415f-bfe1-e39d45b1f56b" ma:anchorId="d38418bb-3129-4dab-8bbc-1f80bc8a469f" ma:open="false" ma:isKeyword="false">
      <xsd:complexType>
        <xsd:sequence>
          <xsd:element ref="pc:Terms" minOccurs="0" maxOccurs="1"/>
        </xsd:sequence>
      </xsd:complexType>
    </xsd:element>
    <xsd:element name="QM-Status" ma:index="39" nillable="true" ma:displayName="QM-Status" ma:default="OK" ma:format="Dropdown" ma:internalName="QM_x002d_Status" ma:readOnly="false">
      <xsd:simpleType>
        <xsd:restriction base="dms:Choice">
          <xsd:enumeration value="OK"/>
          <xsd:enumeration value="under revision"/>
          <xsd:enumeration value="cancelled"/>
        </xsd:restriction>
      </xsd:simpleType>
    </xsd:element>
    <xsd:element name="Revision_x0020_No." ma:index="40" nillable="true" ma:displayName="Revision No." ma:internalName="Revision_x0020_No_x002e_">
      <xsd:simpleType>
        <xsd:restriction base="dms:Text">
          <xsd:maxLength value="255"/>
        </xsd:restriction>
      </xsd:simpleType>
    </xsd:element>
    <xsd:element name="WI-Number" ma:index="42" nillable="true" ma:displayName="WI-Number" ma:internalName="WI_x002d_Number">
      <xsd:simpleType>
        <xsd:restriction base="dms:Text">
          <xsd:maxLength value="255"/>
        </xsd:restriction>
      </xsd:simpleType>
    </xsd:element>
    <xsd:element name="l511b64c12864f9f9a0993de994b6e04" ma:index="43" nillable="true" ma:taxonomy="true" ma:internalName="l511b64c12864f9f9a0993de994b6e04" ma:taxonomyFieldName="_x0033_SGmbH_Verteilerliste" ma:displayName="3SGmbH_Verteilerliste" ma:default="" ma:fieldId="{5511b64c-1286-4f9f-9a09-93de994b6e04}" ma:taxonomyMulti="true" ma:sspId="b61ec048-5929-4731-bff4-28fdc0f93236" ma:termSetId="a20b8340-7339-4247-9e19-b403b729a186" ma:anchorId="845169d0-02f2-4520-8bef-dcecc4976375" ma:open="false" ma:isKeyword="false">
      <xsd:complexType>
        <xsd:sequence>
          <xsd:element ref="pc:Terms" minOccurs="0" maxOccurs="1"/>
        </xsd:sequence>
      </xsd:complexType>
    </xsd:element>
    <xsd:element name="testMultiplechoice" ma:index="45" nillable="true" ma:displayName="testMultiplechoice" ma:internalName="testMultiplechoice">
      <xsd:complexType>
        <xsd:complexContent>
          <xsd:extension base="dms:MultiChoice">
            <xsd:sequence>
              <xsd:element name="Value" maxOccurs="unbounded" minOccurs="0" nillable="true">
                <xsd:simpleType>
                  <xsd:restriction base="dms:Choice">
                    <xsd:enumeration value="test1"/>
                    <xsd:enumeration value="test2"/>
                    <xsd:enumeration value="test3"/>
                  </xsd:restriction>
                </xsd:simpleType>
              </xsd:element>
            </xsd:sequence>
          </xsd:extension>
        </xsd:complexContent>
      </xsd:complexType>
    </xsd:element>
    <xsd:element name="LanguageCode" ma:index="47" nillable="true" ma:displayName="LanguageCode" ma:default="de-DE" ma:internalName="LanguageCode">
      <xsd:complexType>
        <xsd:complexContent>
          <xsd:extension base="dms:MultiChoice">
            <xsd:sequence>
              <xsd:element name="Value" maxOccurs="unbounded" minOccurs="0" nillable="true">
                <xsd:simpleType>
                  <xsd:restriction base="dms:Choice">
                    <xsd:enumeration value="de-DE"/>
                    <xsd:enumeration value="en-US"/>
                  </xsd:restriction>
                </xsd:simpleType>
              </xsd:element>
            </xsd:sequence>
          </xsd:extension>
        </xsd:complexContent>
      </xsd:complex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_x203a_" ma:index="51" nillable="true" ma:displayName="›" ma:description="ENA Kennzeichen" ma:internalName="_x203A_">
      <xsd:simpleType>
        <xsd:restriction base="dms:Text">
          <xsd:maxLength value="255"/>
        </xsd:restriction>
      </xsd:simpleType>
    </xsd:element>
    <xsd:element name="bfbb926658dd4c828373722d77efdfba" ma:index="53" nillable="true" ma:taxonomy="true" ma:internalName="bfbb926658dd4c828373722d77efdfba" ma:taxonomyFieldName="EREMAShanghai_Verteilerliste" ma:displayName="EREMAShanghai_Verteilerliste" ma:default="" ma:fieldId="{bfbb9266-58dd-4c82-8373-722d77efdfba}" ma:taxonomyMulti="true" ma:sspId="b61ec048-5929-4731-bff4-28fdc0f93236" ma:termSetId="a20b8340-7339-4247-9e19-b403b729a186" ma:anchorId="0b3ec6ab-4118-4e52-9255-def43bcf7f38" ma:open="false" ma:isKeyword="false">
      <xsd:complexType>
        <xsd:sequence>
          <xsd:element ref="pc:Terms" minOccurs="0" maxOccurs="1"/>
        </xsd:sequence>
      </xsd:complexType>
    </xsd:element>
    <xsd:element name="g8df0d3728134ade9ba9bfc4b7424d95" ma:index="55" nillable="true" ma:taxonomy="true" ma:internalName="g8df0d3728134ade9ba9bfc4b7424d95" ma:taxonomyFieldName="OOOEREMA_Verteilerliste" ma:displayName="OOOEREMA_Verteilerliste" ma:default="" ma:fieldId="{08df0d37-2813-4ade-9ba9-bfc4b7424d95}" ma:taxonomyMulti="true" ma:sspId="b61ec048-5929-4731-bff4-28fdc0f93236" ma:termSetId="a20b8340-7339-4247-9e19-b403b729a186" ma:anchorId="fad8ea85-1e21-4f7c-8d72-46389e1bfe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LongProperties xmlns="http://schemas.microsoft.com/office/2006/metadata/longProperties">
  <LongProp xmlns="" name="n50f845d6c48492fb48ccaed63c44ecd"><![CDATA[Assistenz der Geschäftsführung|5a9bd06f-a750-464a-a783-09411c9d9349;Geschäftsführung|b6cba20a-965d-4b16-8c47-47f39abebb3d;Inbetriebnahmetechniker|ceb964a7-b769-4a61-9438-673b499e2cf1;Produktentwicklung|f9d9d9c1-6982-4d44-80ed-26fbd94d0a40;Projektmanagement|9e1aac03-6da5-43a8-bf84-2df88281a309;Verfahrenstechnik|22bef13f-9b04-463b-b3d1-1652841592ad;Verkauf|81402d25-e9f2-4561-92ed-08cb048976df]]></LongProp>
  <LongProp xmlns="" name="PureLoopGmbH_DistributionList"><![CDATA[60;#Assistenz der Geschäftsführung|5a9bd06f-a750-464a-a783-09411c9d9349;#61;#Geschäftsführung|b6cba20a-965d-4b16-8c47-47f39abebb3d;#62;#Inbetriebnahmetechniker|ceb964a7-b769-4a61-9438-673b499e2cf1;#63;#Produktentwicklung|f9d9d9c1-6982-4d44-80ed-26fbd94d0a40;#64;#Projektmanagement|9e1aac03-6da5-43a8-bf84-2df88281a309;#65;#Verfahrenstechnik|22bef13f-9b04-463b-b3d1-1652841592ad;#66;#Verkauf|81402d25-e9f2-4561-92ed-08cb048976df]]></LongProp>
  <LongProp xmlns="" name="TaxCatchAll"><![CDATA[66;#Verkauf|81402d25-e9f2-4561-92ed-08cb048976df;#65;#Verfahrenstechnik|22bef13f-9b04-463b-b3d1-1652841592ad;#64;#Projektmanagement|9e1aac03-6da5-43a8-bf84-2df88281a309;#63;#Produktentwicklung|f9d9d9c1-6982-4d44-80ed-26fbd94d0a40;#62;#Inbetriebnahmetechniker|ceb964a7-b769-4a61-9438-673b499e2cf1;#61;#Geschäftsführung|b6cba20a-965d-4b16-8c47-47f39abebb3d;#60;#Assistenz der Geschäftsführung|5a9bd06f-a750-464a-a783-09411c9d9349;#59;#Corporate Design|f1336680-3411-443a-9805-013a3b66c9b5;#30;#PureLoop GesmbH|d0b527d7-e44d-485c-9a24-63323fbbaf22;#36;#Organisatorisches|f155f113-a9de-43d0-bdbd-8dcc3f08756c]]></LongProp>
</LongProperties>
</file>

<file path=customXml/item5.xml><?xml version="1.0" encoding="utf-8"?>
<p:properties xmlns:p="http://schemas.microsoft.com/office/2006/metadata/properties" xmlns:xsi="http://www.w3.org/2001/XMLSchema-instance" xmlns:pc="http://schemas.microsoft.com/office/infopath/2007/PartnerControls">
  <documentManagement>
    <f4499efd92034673912994a19c51b688 xmlns="ee903d77-99f4-4440-8ac0-2edaa7a0f235">
      <Terms xmlns="http://schemas.microsoft.com/office/infopath/2007/PartnerControls"/>
    </f4499efd92034673912994a19c51b688>
    <Approver xmlns="ee903d77-99f4-4440-8ac0-2edaa7a0f235">
      <UserInfo>
        <DisplayName>Breuer Gerold</DisplayName>
        <AccountId>22</AccountId>
        <AccountType/>
      </UserInfo>
    </Approver>
    <Created_x0020_by_x0020__x0028_QM_x0029_ xmlns="ee903d77-99f4-4440-8ac0-2edaa7a0f235">
      <UserInfo>
        <DisplayName/>
        <AccountId>54</AccountId>
        <AccountType/>
      </UserInfo>
    </Created_x0020_by_x0020__x0028_QM_x0029_>
    <eremaMarketplaceValidFrom xmlns="ee903d77-99f4-4440-8ac0-2edaa7a0f235" xsi:nil="true"/>
    <Revision_x0020_No. xmlns="ee903d77-99f4-4440-8ac0-2edaa7a0f235" xsi:nil="true"/>
    <Notes_x0020__x0028_QM_x0029_ xmlns="ee903d77-99f4-4440-8ac0-2edaa7a0f235" xsi:nil="true"/>
    <e8417ce532ff4c67b184798a41d5298b xmlns="ee903d77-99f4-4440-8ac0-2edaa7a0f235">
      <Terms xmlns="http://schemas.microsoft.com/office/infopath/2007/PartnerControls"/>
    </e8417ce532ff4c67b184798a41d5298b>
    <i98f1716175b4184a894afea8ae0b96d xmlns="ee903d77-99f4-4440-8ac0-2edaa7a0f235">
      <Terms xmlns="http://schemas.microsoft.com/office/infopath/2007/PartnerControls"/>
    </i98f1716175b4184a894afea8ae0b96d>
    <IconOverlay xmlns="http://schemas.microsoft.com/sharepoint/v4" xsi:nil="true"/>
    <eremaDefault xmlns="ee903d77-99f4-4440-8ac0-2edaa7a0f235" xsi:nil="true"/>
    <ade75cf01f564477bf851f44f7f80dad xmlns="ee903d77-99f4-4440-8ac0-2edaa7a0f235">
      <Terms xmlns="http://schemas.microsoft.com/office/infopath/2007/PartnerControls"/>
    </ade75cf01f564477bf851f44f7f80dad>
    <b198e8e7676a48829660254b75907398 xmlns="ee903d77-99f4-4440-8ac0-2edaa7a0f235">
      <Terms xmlns="http://schemas.microsoft.com/office/infopath/2007/PartnerControls">
        <TermInfo xmlns="http://schemas.microsoft.com/office/infopath/2007/PartnerControls">
          <TermName xmlns="http://schemas.microsoft.com/office/infopath/2007/PartnerControls">PureLoop GesmbH</TermName>
          <TermId xmlns="http://schemas.microsoft.com/office/infopath/2007/PartnerControls">d0b527d7-e44d-485c-9a24-63323fbbaf22</TermId>
        </TermInfo>
      </Terms>
    </b198e8e7676a48829660254b75907398>
    <a070b94886c3474e93819a79e9be397e xmlns="ee903d77-99f4-4440-8ac0-2edaa7a0f235">
      <Terms xmlns="http://schemas.microsoft.com/office/infopath/2007/PartnerControls"/>
    </a070b94886c3474e93819a79e9be397e>
    <URL xmlns="http://schemas.microsoft.com/sharepoint/v3">
      <Url xsi:nil="true"/>
      <Description xsi:nil="true"/>
    </URL>
    <WI-Number xmlns="ee903d77-99f4-4440-8ac0-2edaa7a0f235" xsi:nil="true"/>
    <n50f845d6c48492fb48ccaed63c44ecd xmlns="ee903d77-99f4-4440-8ac0-2edaa7a0f235">
      <Terms xmlns="http://schemas.microsoft.com/office/infopath/2007/PartnerControls">
        <TermInfo xmlns="http://schemas.microsoft.com/office/infopath/2007/PartnerControls">
          <TermName xmlns="http://schemas.microsoft.com/office/infopath/2007/PartnerControls">Assistenz der Geschäftsführung</TermName>
          <TermId xmlns="http://schemas.microsoft.com/office/infopath/2007/PartnerControls">5a9bd06f-a750-464a-a783-09411c9d9349</TermId>
        </TermInfo>
        <TermInfo xmlns="http://schemas.microsoft.com/office/infopath/2007/PartnerControls">
          <TermName xmlns="http://schemas.microsoft.com/office/infopath/2007/PartnerControls">Geschäftsführung</TermName>
          <TermId xmlns="http://schemas.microsoft.com/office/infopath/2007/PartnerControls">b6cba20a-965d-4b16-8c47-47f39abebb3d</TermId>
        </TermInfo>
        <TermInfo xmlns="http://schemas.microsoft.com/office/infopath/2007/PartnerControls">
          <TermName xmlns="http://schemas.microsoft.com/office/infopath/2007/PartnerControls">Inbetriebnahmetechniker</TermName>
          <TermId xmlns="http://schemas.microsoft.com/office/infopath/2007/PartnerControls">ceb964a7-b769-4a61-9438-673b499e2cf1</TermId>
        </TermInfo>
        <TermInfo xmlns="http://schemas.microsoft.com/office/infopath/2007/PartnerControls">
          <TermName xmlns="http://schemas.microsoft.com/office/infopath/2007/PartnerControls">Produktentwicklung</TermName>
          <TermId xmlns="http://schemas.microsoft.com/office/infopath/2007/PartnerControls">f9d9d9c1-6982-4d44-80ed-26fbd94d0a40</TermId>
        </TermInfo>
        <TermInfo xmlns="http://schemas.microsoft.com/office/infopath/2007/PartnerControls">
          <TermName xmlns="http://schemas.microsoft.com/office/infopath/2007/PartnerControls">Projektmanagement</TermName>
          <TermId xmlns="http://schemas.microsoft.com/office/infopath/2007/PartnerControls">9e1aac03-6da5-43a8-bf84-2df88281a309</TermId>
        </TermInfo>
        <TermInfo xmlns="http://schemas.microsoft.com/office/infopath/2007/PartnerControls">
          <TermName xmlns="http://schemas.microsoft.com/office/infopath/2007/PartnerControls">Verfahrenstechnik</TermName>
          <TermId xmlns="http://schemas.microsoft.com/office/infopath/2007/PartnerControls">22bef13f-9b04-463b-b3d1-1652841592ad</TermId>
        </TermInfo>
        <TermInfo xmlns="http://schemas.microsoft.com/office/infopath/2007/PartnerControls">
          <TermName xmlns="http://schemas.microsoft.com/office/infopath/2007/PartnerControls">Verkauf</TermName>
          <TermId xmlns="http://schemas.microsoft.com/office/infopath/2007/PartnerControls">81402d25-e9f2-4561-92ed-08cb048976df</TermId>
        </TermInfo>
      </Terms>
    </n50f845d6c48492fb48ccaed63c44ecd>
    <FormData xmlns="http://schemas.microsoft.com/sharepoint/v3" xsi:nil="true"/>
    <QM-Status xmlns="ee903d77-99f4-4440-8ac0-2edaa7a0f235">Aktiv</QM-Status>
    <h24d4d8861c34cbe8b3fe6586f71ea0f xmlns="ee903d77-99f4-4440-8ac0-2edaa7a0f235">
      <Terms xmlns="http://schemas.microsoft.com/office/infopath/2007/PartnerControls">
        <TermInfo xmlns="http://schemas.microsoft.com/office/infopath/2007/PartnerControls">
          <TermName xmlns="http://schemas.microsoft.com/office/infopath/2007/PartnerControls">Organisatorisches</TermName>
          <TermId xmlns="http://schemas.microsoft.com/office/infopath/2007/PartnerControls">f155f113-a9de-43d0-bdbd-8dcc3f08756c</TermId>
        </TermInfo>
        <TermInfo xmlns="http://schemas.microsoft.com/office/infopath/2007/PartnerControls">
          <TermName xmlns="http://schemas.microsoft.com/office/infopath/2007/PartnerControls">Corporate Design</TermName>
          <TermId xmlns="http://schemas.microsoft.com/office/infopath/2007/PartnerControls">f1336680-3411-443a-9805-013a3b66c9b5</TermId>
        </TermInfo>
      </Terms>
    </h24d4d8861c34cbe8b3fe6586f71ea0f>
    <eremaMarketplaceValidTo xmlns="ee903d77-99f4-4440-8ac0-2edaa7a0f235" xsi:nil="true"/>
    <ocf32560a28b4279a3750861a88b80c1 xmlns="ee903d77-99f4-4440-8ac0-2edaa7a0f235">
      <Terms xmlns="http://schemas.microsoft.com/office/infopath/2007/PartnerControls"/>
    </ocf32560a28b4279a3750861a88b80c1>
    <Revision_x0020_Date xmlns="ee903d77-99f4-4440-8ac0-2edaa7a0f235">2016-04-11T22:00:00+00:00</Revision_x0020_Date>
    <TaxCatchAll xmlns="ee903d77-99f4-4440-8ac0-2edaa7a0f235">
      <Value>66</Value>
      <Value>65</Value>
      <Value>64</Value>
      <Value>63</Value>
      <Value>62</Value>
      <Value>61</Value>
      <Value>60</Value>
      <Value>59</Value>
      <Value>30</Value>
    </TaxCatchAll>
    <DistributionList_Old xmlns="ee903d77-99f4-4440-8ac0-2edaa7a0f235">;#GL;#QM;#Marketing;#Personalpartner;#PureLoop;#EREMA Group;#</DistributionList_Old>
    <QMStatus_Old xmlns="ee903d77-99f4-4440-8ac0-2edaa7a0f235">Aktiv</QMStatus_Old>
    <bfbb926658dd4c828373722d77efdfba xmlns="ee903d77-99f4-4440-8ac0-2edaa7a0f235">
      <Terms xmlns="http://schemas.microsoft.com/office/infopath/2007/PartnerControls"/>
    </bfbb926658dd4c828373722d77efdfba>
    <_x203a_ xmlns="ee903d77-99f4-4440-8ac0-2edaa7a0f235" xsi:nil="true"/>
    <LanguageCode xmlns="ee903d77-99f4-4440-8ac0-2edaa7a0f235">
      <Value>de-DE</Value>
    </LanguageCode>
    <l511b64c12864f9f9a0993de994b6e04 xmlns="ee903d77-99f4-4440-8ac0-2edaa7a0f235">
      <Terms xmlns="http://schemas.microsoft.com/office/infopath/2007/PartnerControls"/>
    </l511b64c12864f9f9a0993de994b6e04>
    <testMultiplechoice xmlns="ee903d77-99f4-4440-8ac0-2edaa7a0f235"/>
    <g8df0d3728134ade9ba9bfc4b7424d95 xmlns="ee903d77-99f4-4440-8ac0-2edaa7a0f235">
      <Terms xmlns="http://schemas.microsoft.com/office/infopath/2007/PartnerControls"/>
    </g8df0d3728134ade9ba9bfc4b7424d95>
    <_dlc_DocId xmlns="ee903d77-99f4-4440-8ac0-2edaa7a0f235">INTRANET-1511168538-200</_dlc_DocId>
    <_dlc_DocIdUrl xmlns="ee903d77-99f4-4440-8ac0-2edaa7a0f235">
      <Url>http://intranet.zentrale.erema.at/guidelines/templates/_layouts/15/DocIdRedir.aspx?ID=INTRANET-1511168538-200</Url>
      <Description>INTRANET-1511168538-200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4A81-E4F2-426D-B477-1AA5E271B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903d77-99f4-4440-8ac0-2edaa7a0f23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F39A1-FDA5-42CD-9AF5-03E85A6FF159}">
  <ds:schemaRefs>
    <ds:schemaRef ds:uri="http://schemas.microsoft.com/sharepoint/v3/contenttype/forms/url"/>
  </ds:schemaRefs>
</ds:datastoreItem>
</file>

<file path=customXml/itemProps3.xml><?xml version="1.0" encoding="utf-8"?>
<ds:datastoreItem xmlns:ds="http://schemas.openxmlformats.org/officeDocument/2006/customXml" ds:itemID="{C5DC13BD-3A8E-462A-BB4E-2116E1E53610}">
  <ds:schemaRefs>
    <ds:schemaRef ds:uri="http://schemas.microsoft.com/sharepoint/v3/contenttype/forms"/>
  </ds:schemaRefs>
</ds:datastoreItem>
</file>

<file path=customXml/itemProps4.xml><?xml version="1.0" encoding="utf-8"?>
<ds:datastoreItem xmlns:ds="http://schemas.openxmlformats.org/officeDocument/2006/customXml" ds:itemID="{28678F09-DE5C-4565-8B25-A2CB107AB521}">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C302BF6E-A43C-4188-A251-D44CAC178F2D}">
  <ds:schemaRefs>
    <ds:schemaRef ds:uri="http://schemas.microsoft.com/office/2006/metadata/properties"/>
    <ds:schemaRef ds:uri="http://schemas.microsoft.com/office/infopath/2007/PartnerControls"/>
    <ds:schemaRef ds:uri="ee903d77-99f4-4440-8ac0-2edaa7a0f235"/>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AE988AF0-95C1-41FD-B078-A682BCEFF893}">
  <ds:schemaRefs>
    <ds:schemaRef ds:uri="http://schemas.microsoft.com/sharepoint/events"/>
  </ds:schemaRefs>
</ds:datastoreItem>
</file>

<file path=customXml/itemProps7.xml><?xml version="1.0" encoding="utf-8"?>
<ds:datastoreItem xmlns:ds="http://schemas.openxmlformats.org/officeDocument/2006/customXml" ds:itemID="{01052C3E-F97C-407A-A456-8C046F1229EB}">
  <ds:schemaRefs/>
</ds:datastoreItem>
</file>

<file path=customXml/itemProps8.xml><?xml version="1.0" encoding="utf-8"?>
<ds:datastoreItem xmlns:ds="http://schemas.openxmlformats.org/officeDocument/2006/customXml" ds:itemID="{19A1853A-278D-4322-86B4-440D104E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PURE LOOP Press Release</vt:lpstr>
    </vt:vector>
  </TitlesOfParts>
  <Company>EREMA</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LOOP Press Release</dc:title>
  <dc:subject/>
  <dc:creator>j.krentl@erema-group.com</dc:creator>
  <cp:keywords/>
  <cp:lastModifiedBy>Krentl Julia</cp:lastModifiedBy>
  <cp:revision>2</cp:revision>
  <cp:lastPrinted>2025-09-17T07:25:00Z</cp:lastPrinted>
  <dcterms:created xsi:type="dcterms:W3CDTF">2025-10-04T19:02:00Z</dcterms:created>
  <dcterms:modified xsi:type="dcterms:W3CDTF">2025-10-04T19:02:00Z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ültig ab">
    <vt:lpwstr>2016-03-17T00:00:00Z</vt:lpwstr>
  </property>
  <property fmtid="{D5CDD505-2E9C-101B-9397-08002B2CF9AE}" pid="3" name="Revisionsnummer">
    <vt:lpwstr>02</vt:lpwstr>
  </property>
  <property fmtid="{D5CDD505-2E9C-101B-9397-08002B2CF9AE}" pid="4" name="Art der Vorlage/des Formulars">
    <vt:lpwstr>Organisatorisches</vt:lpwstr>
  </property>
  <property fmtid="{D5CDD505-2E9C-101B-9397-08002B2CF9AE}" pid="5" name="ContentType">
    <vt:lpwstr>QM-Formular</vt:lpwstr>
  </property>
  <property fmtid="{D5CDD505-2E9C-101B-9397-08002B2CF9AE}" pid="6" name="display_urn:schemas-microsoft-com:office:office#Freigeber">
    <vt:lpwstr>Breuer Gerold</vt:lpwstr>
  </property>
  <property fmtid="{D5CDD505-2E9C-101B-9397-08002B2CF9AE}" pid="7" name="Freigeber">
    <vt:lpwstr>495</vt:lpwstr>
  </property>
  <property fmtid="{D5CDD505-2E9C-101B-9397-08002B2CF9AE}" pid="8" name="Verteiler">
    <vt:lpwstr>;#GL;#QM;#Marketing;#Personalpartner;#PureLoop;#EREMA Group;#</vt:lpwstr>
  </property>
  <property fmtid="{D5CDD505-2E9C-101B-9397-08002B2CF9AE}" pid="9" name="display_urn:schemas-microsoft-com:office:office#Ersteller">
    <vt:lpwstr>Fischer-Wolfsteiner Ilse</vt:lpwstr>
  </property>
  <property fmtid="{D5CDD505-2E9C-101B-9397-08002B2CF9AE}" pid="10" name="Ersteller">
    <vt:lpwstr>22</vt:lpwstr>
  </property>
  <property fmtid="{D5CDD505-2E9C-101B-9397-08002B2CF9AE}" pid="11" name="Gültig bis">
    <vt:lpwstr>2017-04-12T00:00:00Z</vt:lpwstr>
  </property>
  <property fmtid="{D5CDD505-2E9C-101B-9397-08002B2CF9AE}" pid="12" name="_dlc_Exempt">
    <vt:lpwstr>1</vt:lpwstr>
  </property>
  <property fmtid="{D5CDD505-2E9C-101B-9397-08002B2CF9AE}" pid="13" name="_dlc_ExpireDateSaved">
    <vt:lpwstr>2017-04-12T00:00:00Z</vt:lpwstr>
  </property>
  <property fmtid="{D5CDD505-2E9C-101B-9397-08002B2CF9AE}" pid="14" name="Order">
    <vt:lpwstr>7200.00000000000</vt:lpwstr>
  </property>
  <property fmtid="{D5CDD505-2E9C-101B-9397-08002B2CF9AE}" pid="15" name="Revisionsdatum">
    <vt:lpwstr>2016-04-12T00:00:00Z</vt:lpwstr>
  </property>
  <property fmtid="{D5CDD505-2E9C-101B-9397-08002B2CF9AE}" pid="16" name="display_urn:schemas-microsoft-com:office:office#Editor">
    <vt:lpwstr>Fischer-Wolfsteiner Ilse</vt:lpwstr>
  </property>
  <property fmtid="{D5CDD505-2E9C-101B-9397-08002B2CF9AE}" pid="17" name="display_urn:schemas-microsoft-com:office:office#Created_x0020_by_x0020__x0028_QM_x0029_">
    <vt:lpwstr>Fischer-Wolfsteiner Ilse</vt:lpwstr>
  </property>
  <property fmtid="{D5CDD505-2E9C-101B-9397-08002B2CF9AE}" pid="18" name="display_urn:schemas-microsoft-com:office:office#Author">
    <vt:lpwstr>Legawiec Claudia</vt:lpwstr>
  </property>
  <property fmtid="{D5CDD505-2E9C-101B-9397-08002B2CF9AE}" pid="19" name="display_urn:schemas-microsoft-com:office:office#Approver">
    <vt:lpwstr>Breuer Gerold</vt:lpwstr>
  </property>
  <property fmtid="{D5CDD505-2E9C-101B-9397-08002B2CF9AE}" pid="20" name="Thema">
    <vt:lpwstr>59;#Organisatorisches|f1336680-3411-443a-9805-013a3b66c9b5</vt:lpwstr>
  </property>
  <property fmtid="{D5CDD505-2E9C-101B-9397-08002B2CF9AE}" pid="21" name="EREMAGmbH_DistributionList">
    <vt:lpwstr/>
  </property>
  <property fmtid="{D5CDD505-2E9C-101B-9397-08002B2CF9AE}" pid="22" name="UMACGmbH_DistributionList">
    <vt:lpwstr/>
  </property>
  <property fmtid="{D5CDD505-2E9C-101B-9397-08002B2CF9AE}" pid="23" name="EREMAGroupGmbH_DistributionList">
    <vt:lpwstr/>
  </property>
  <property fmtid="{D5CDD505-2E9C-101B-9397-08002B2CF9AE}" pid="24" name="PureLoopGmbH_DistributionList">
    <vt:lpwstr>60;#Assistenz der Geschäftsführung|5a9bd06f-a750-464a-a783-09411c9d9349;#61;#Geschäftsführung|b6cba20a-965d-4b16-8c47-47f39abebb3d;#62;#Inbetriebnahmetechniker|ceb964a7-b769-4a61-9438-673b499e2cf1;#63;#Produktentwicklung|f9d9d9c1-6982-4d44-80ed-26fbd94d0a</vt:lpwstr>
  </property>
  <property fmtid="{D5CDD505-2E9C-101B-9397-08002B2CF9AE}" pid="25" name="acrossGroup_DistributionList">
    <vt:lpwstr>30;#PureLoop GesmbH|d0b527d7-e44d-485c-9a24-63323fbbaf22</vt:lpwstr>
  </property>
  <property fmtid="{D5CDD505-2E9C-101B-9397-08002B2CF9AE}" pid="26" name="LanguageCode">
    <vt:lpwstr>;#de-DE;#</vt:lpwstr>
  </property>
  <property fmtid="{D5CDD505-2E9C-101B-9397-08002B2CF9AE}" pid="27" name="_dlc_DocId">
    <vt:lpwstr>INTRANET-1511168538-100</vt:lpwstr>
  </property>
  <property fmtid="{D5CDD505-2E9C-101B-9397-08002B2CF9AE}" pid="28" name="_dlc_DocIdUrl">
    <vt:lpwstr>http://intranet/guidelines/templates/_layouts/15/DocIdRedir.aspx?ID=INTRANET-1511168538-100, INTRANET-1511168538-100</vt:lpwstr>
  </property>
  <property fmtid="{D5CDD505-2E9C-101B-9397-08002B2CF9AE}" pid="29" name="_dlc_DocIdItemGuid">
    <vt:lpwstr>5dee9153-bcbf-43bb-a76b-9bdcef108e94</vt:lpwstr>
  </property>
  <property fmtid="{D5CDD505-2E9C-101B-9397-08002B2CF9AE}" pid="30" name="ContentTypeId">
    <vt:lpwstr>0x01010098860DF3F6F12643986B3022DE5BC49800DC816D6299EC3A488038059681C296A2</vt:lpwstr>
  </property>
  <property fmtid="{D5CDD505-2E9C-101B-9397-08002B2CF9AE}" pid="31" name="Connected Sites">
    <vt:lpwstr/>
  </property>
  <property fmtid="{D5CDD505-2E9C-101B-9397-08002B2CF9AE}" pid="32" name="ENA_Verteilerliste">
    <vt:lpwstr/>
  </property>
  <property fmtid="{D5CDD505-2E9C-101B-9397-08002B2CF9AE}" pid="33" name="Prozessart">
    <vt:lpwstr/>
  </property>
  <property fmtid="{D5CDD505-2E9C-101B-9397-08002B2CF9AE}" pid="34" name="3SGmbH_Verteilerliste">
    <vt:lpwstr/>
  </property>
  <property fmtid="{D5CDD505-2E9C-101B-9397-08002B2CF9AE}" pid="35" name="WorkflowChangePath">
    <vt:lpwstr>4d223b07-4b52-4969-a703-a877eb182a99,2;</vt:lpwstr>
  </property>
  <property fmtid="{D5CDD505-2E9C-101B-9397-08002B2CF9AE}" pid="36" name="EREMAShanghai_Verteilerliste">
    <vt:lpwstr/>
  </property>
  <property fmtid="{D5CDD505-2E9C-101B-9397-08002B2CF9AE}" pid="37" name="OOOEREMA_Verteilerliste">
    <vt:lpwstr/>
  </property>
  <property fmtid="{D5CDD505-2E9C-101B-9397-08002B2CF9AE}" pid="38" name="GrammarlyDocumentId">
    <vt:lpwstr>fa0fce9a-f5c4-4008-b71a-df489eaabc11</vt:lpwstr>
  </property>
</Properties>
</file>